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5D7D" w14:textId="79BBF601" w:rsidR="003108A6" w:rsidRDefault="7BECEF38" w:rsidP="004E3F0B">
      <w:pPr>
        <w:jc w:val="center"/>
        <w:rPr>
          <w:rFonts w:ascii="Aptos" w:hAnsi="Aptos"/>
          <w:b/>
          <w:bCs/>
          <w:sz w:val="48"/>
          <w:szCs w:val="48"/>
        </w:rPr>
      </w:pPr>
      <w:r w:rsidRPr="30D25220">
        <w:rPr>
          <w:rFonts w:ascii="Aptos" w:hAnsi="Aptos"/>
          <w:b/>
          <w:bCs/>
          <w:sz w:val="48"/>
          <w:szCs w:val="48"/>
        </w:rPr>
        <w:t xml:space="preserve"> </w:t>
      </w:r>
      <w:r w:rsidR="26A46C20" w:rsidRPr="30D25220">
        <w:rPr>
          <w:rFonts w:ascii="Aptos" w:hAnsi="Aptos"/>
          <w:b/>
          <w:bCs/>
          <w:sz w:val="48"/>
          <w:szCs w:val="48"/>
        </w:rPr>
        <w:t xml:space="preserve"> </w:t>
      </w:r>
    </w:p>
    <w:p w14:paraId="703CC230" w14:textId="273DB91D" w:rsidR="00046479" w:rsidRPr="00D82FF7" w:rsidRDefault="00046479" w:rsidP="004E3F0B">
      <w:pPr>
        <w:jc w:val="center"/>
        <w:rPr>
          <w:rFonts w:ascii="TT Travels Next Black" w:hAnsi="TT Travels Next Black"/>
          <w:b/>
          <w:bCs/>
          <w:sz w:val="56"/>
          <w:szCs w:val="56"/>
        </w:rPr>
      </w:pPr>
      <w:r w:rsidRPr="00D82FF7">
        <w:rPr>
          <w:rFonts w:ascii="TT Travels Next Black" w:hAnsi="TT Travels Next Black"/>
          <w:b/>
          <w:bCs/>
          <w:sz w:val="56"/>
          <w:szCs w:val="56"/>
        </w:rPr>
        <w:t>At the Crossroads</w:t>
      </w:r>
      <w:r w:rsidR="00B51BDB" w:rsidRPr="00D82FF7">
        <w:rPr>
          <w:rFonts w:ascii="TT Travels Next Black" w:hAnsi="TT Travels Next Black"/>
          <w:b/>
          <w:bCs/>
          <w:sz w:val="56"/>
          <w:szCs w:val="56"/>
        </w:rPr>
        <w:t xml:space="preserve"> - </w:t>
      </w:r>
      <w:r w:rsidRPr="00D82FF7">
        <w:rPr>
          <w:rFonts w:ascii="TT Travels Next Black" w:hAnsi="TT Travels Next Black"/>
          <w:b/>
          <w:bCs/>
          <w:sz w:val="56"/>
          <w:szCs w:val="56"/>
        </w:rPr>
        <w:t>Welsh Outdoor Arts Sector Research Report 2025</w:t>
      </w:r>
    </w:p>
    <w:p w14:paraId="625F875A" w14:textId="77777777" w:rsidR="00B13A80" w:rsidRPr="00D82FF7" w:rsidRDefault="00B13A80" w:rsidP="004E3F0B">
      <w:pPr>
        <w:jc w:val="center"/>
        <w:rPr>
          <w:rFonts w:ascii="TT Travels Next Black" w:hAnsi="TT Travels Next Black"/>
          <w:b/>
          <w:bCs/>
          <w:sz w:val="48"/>
          <w:szCs w:val="48"/>
        </w:rPr>
      </w:pPr>
    </w:p>
    <w:p w14:paraId="65F2A1D2" w14:textId="0367AE15" w:rsidR="00046479" w:rsidRPr="00D82FF7" w:rsidRDefault="00046479" w:rsidP="004E3F0B">
      <w:pPr>
        <w:jc w:val="center"/>
        <w:rPr>
          <w:rFonts w:ascii="TT Travels Next Black" w:hAnsi="TT Travels Next Black"/>
          <w:b/>
          <w:bCs/>
          <w:sz w:val="48"/>
          <w:szCs w:val="48"/>
        </w:rPr>
      </w:pPr>
      <w:r w:rsidRPr="00D82FF7">
        <w:rPr>
          <w:rFonts w:ascii="TT Travels Next Black" w:hAnsi="TT Travels Next Black"/>
          <w:b/>
          <w:bCs/>
          <w:sz w:val="48"/>
          <w:szCs w:val="48"/>
        </w:rPr>
        <w:t>A research report exploring the future of Articulture and Wales's outdoor arts sector</w:t>
      </w:r>
    </w:p>
    <w:p w14:paraId="59C0AF54" w14:textId="77777777" w:rsidR="00B13A80" w:rsidRPr="00D82FF7" w:rsidRDefault="00B13A80" w:rsidP="004E3F0B">
      <w:pPr>
        <w:jc w:val="center"/>
        <w:rPr>
          <w:rFonts w:ascii="TT Travels Next Black" w:hAnsi="TT Travels Next Black"/>
          <w:b/>
          <w:bCs/>
          <w:sz w:val="48"/>
          <w:szCs w:val="48"/>
        </w:rPr>
      </w:pPr>
    </w:p>
    <w:p w14:paraId="2683F362" w14:textId="56D6271E" w:rsidR="004E3F0B" w:rsidRPr="00D82FF7" w:rsidRDefault="00046479" w:rsidP="00B13A80">
      <w:pPr>
        <w:jc w:val="center"/>
        <w:rPr>
          <w:rFonts w:ascii="TT Travels Next Black" w:hAnsi="TT Travels Next Black"/>
          <w:b/>
          <w:bCs/>
          <w:sz w:val="48"/>
          <w:szCs w:val="48"/>
        </w:rPr>
      </w:pPr>
      <w:r w:rsidRPr="00D82FF7">
        <w:rPr>
          <w:rFonts w:ascii="TT Travels Next Black" w:hAnsi="TT Travels Next Black"/>
          <w:b/>
          <w:bCs/>
          <w:sz w:val="48"/>
          <w:szCs w:val="48"/>
        </w:rPr>
        <w:t>Prepared by Sequoi</w:t>
      </w:r>
      <w:r w:rsidR="00AF6001" w:rsidRPr="00D82FF7">
        <w:rPr>
          <w:rFonts w:ascii="TT Travels Next Black" w:hAnsi="TT Travels Next Black"/>
          <w:b/>
          <w:bCs/>
          <w:sz w:val="48"/>
          <w:szCs w:val="48"/>
        </w:rPr>
        <w:t>a</w:t>
      </w:r>
    </w:p>
    <w:p w14:paraId="69021276" w14:textId="77777777" w:rsidR="00B13A80" w:rsidRPr="00D96AB5" w:rsidRDefault="00B13A80" w:rsidP="00B13A80">
      <w:pPr>
        <w:jc w:val="center"/>
        <w:rPr>
          <w:rFonts w:ascii="Aptos" w:hAnsi="Aptos"/>
          <w:b/>
          <w:bCs/>
          <w:sz w:val="48"/>
          <w:szCs w:val="48"/>
        </w:rPr>
      </w:pPr>
    </w:p>
    <w:p w14:paraId="5F6934F6" w14:textId="7A0B81EA" w:rsidR="00046479" w:rsidRPr="00D82FF7" w:rsidRDefault="00B51BDB" w:rsidP="004E3F0B">
      <w:pPr>
        <w:jc w:val="center"/>
        <w:rPr>
          <w:rFonts w:ascii="TT Travels Next Black" w:hAnsi="TT Travels Next Black"/>
          <w:b/>
          <w:bCs/>
          <w:sz w:val="48"/>
          <w:szCs w:val="48"/>
        </w:rPr>
      </w:pPr>
      <w:r w:rsidRPr="00D82FF7">
        <w:rPr>
          <w:rFonts w:ascii="TT Travels Next Black" w:hAnsi="TT Travels Next Black"/>
          <w:b/>
          <w:bCs/>
          <w:sz w:val="48"/>
          <w:szCs w:val="48"/>
        </w:rPr>
        <w:t xml:space="preserve">September </w:t>
      </w:r>
      <w:r w:rsidR="00046479" w:rsidRPr="00D82FF7">
        <w:rPr>
          <w:rFonts w:ascii="TT Travels Next Black" w:hAnsi="TT Travels Next Black"/>
          <w:b/>
          <w:bCs/>
          <w:sz w:val="48"/>
          <w:szCs w:val="48"/>
        </w:rPr>
        <w:t>2025</w:t>
      </w:r>
    </w:p>
    <w:p w14:paraId="147B3DC7" w14:textId="77777777" w:rsidR="00C47CB1" w:rsidRDefault="00C47CB1">
      <w:pPr>
        <w:spacing w:line="259" w:lineRule="auto"/>
        <w:rPr>
          <w:rFonts w:asciiTheme="majorHAnsi" w:eastAsiaTheme="majorEastAsia" w:hAnsiTheme="majorHAnsi" w:cstheme="majorBidi"/>
          <w:color w:val="2F5496" w:themeColor="accent1" w:themeShade="BF"/>
          <w:sz w:val="32"/>
          <w:szCs w:val="32"/>
          <w:lang w:eastAsia="en-GB"/>
        </w:rPr>
      </w:pPr>
      <w:r>
        <w:br w:type="page"/>
      </w:r>
    </w:p>
    <w:sdt>
      <w:sdtPr>
        <w:rPr>
          <w:rFonts w:asciiTheme="minorHAnsi" w:eastAsiaTheme="minorEastAsia" w:hAnsiTheme="minorHAnsi" w:cstheme="minorBidi"/>
          <w:color w:val="auto"/>
          <w:sz w:val="24"/>
          <w:szCs w:val="24"/>
          <w:lang w:eastAsia="ja-JP"/>
        </w:rPr>
        <w:id w:val="720253485"/>
        <w:docPartObj>
          <w:docPartGallery w:val="Table of Contents"/>
          <w:docPartUnique/>
        </w:docPartObj>
      </w:sdtPr>
      <w:sdtEndPr>
        <w:rPr>
          <w:b/>
          <w:bCs/>
        </w:rPr>
      </w:sdtEndPr>
      <w:sdtContent>
        <w:p w14:paraId="69EF5228" w14:textId="6868B882" w:rsidR="00C47CB1" w:rsidRDefault="00C47CB1">
          <w:pPr>
            <w:pStyle w:val="TOCHeading"/>
          </w:pPr>
          <w:r>
            <w:t>Contents</w:t>
          </w:r>
        </w:p>
        <w:p w14:paraId="768578EE" w14:textId="0C6C782C" w:rsidR="00AC0F58" w:rsidRDefault="00C47CB1">
          <w:pPr>
            <w:pStyle w:val="TOC1"/>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anchor="_Toc210749407" w:history="1">
            <w:r w:rsidR="00AC0F58" w:rsidRPr="000A7A18">
              <w:rPr>
                <w:rStyle w:val="Hyperlink"/>
                <w:rFonts w:ascii="Aptos" w:hAnsi="Aptos"/>
                <w:b/>
                <w:bCs/>
                <w:noProof/>
              </w:rPr>
              <w:t>Executive Summary</w:t>
            </w:r>
            <w:r w:rsidR="00AC0F58">
              <w:rPr>
                <w:noProof/>
                <w:webHidden/>
              </w:rPr>
              <w:tab/>
            </w:r>
            <w:r w:rsidR="00AC0F58">
              <w:rPr>
                <w:noProof/>
                <w:webHidden/>
              </w:rPr>
              <w:fldChar w:fldCharType="begin"/>
            </w:r>
            <w:r w:rsidR="00AC0F58">
              <w:rPr>
                <w:noProof/>
                <w:webHidden/>
              </w:rPr>
              <w:instrText xml:space="preserve"> PAGEREF _Toc210749407 \h </w:instrText>
            </w:r>
            <w:r w:rsidR="00AC0F58">
              <w:rPr>
                <w:noProof/>
                <w:webHidden/>
              </w:rPr>
            </w:r>
            <w:r w:rsidR="00AC0F58">
              <w:rPr>
                <w:noProof/>
                <w:webHidden/>
              </w:rPr>
              <w:fldChar w:fldCharType="separate"/>
            </w:r>
            <w:r w:rsidR="00061AF1">
              <w:rPr>
                <w:noProof/>
                <w:webHidden/>
              </w:rPr>
              <w:t>3</w:t>
            </w:r>
            <w:r w:rsidR="00AC0F58">
              <w:rPr>
                <w:noProof/>
                <w:webHidden/>
              </w:rPr>
              <w:fldChar w:fldCharType="end"/>
            </w:r>
          </w:hyperlink>
        </w:p>
        <w:p w14:paraId="797D2716" w14:textId="3EBE763E" w:rsidR="00AC0F58" w:rsidRDefault="00AC0F58">
          <w:pPr>
            <w:pStyle w:val="TOC1"/>
            <w:tabs>
              <w:tab w:val="right" w:leader="dot" w:pos="9016"/>
            </w:tabs>
            <w:rPr>
              <w:noProof/>
              <w:kern w:val="2"/>
              <w:lang w:eastAsia="en-GB"/>
              <w14:ligatures w14:val="standardContextual"/>
            </w:rPr>
          </w:pPr>
          <w:hyperlink w:anchor="_Toc210749408" w:history="1">
            <w:r w:rsidRPr="000A7A18">
              <w:rPr>
                <w:rStyle w:val="Hyperlink"/>
                <w:rFonts w:ascii="Aptos" w:hAnsi="Aptos"/>
                <w:b/>
                <w:bCs/>
                <w:noProof/>
              </w:rPr>
              <w:t>Methodology</w:t>
            </w:r>
            <w:r>
              <w:rPr>
                <w:noProof/>
                <w:webHidden/>
              </w:rPr>
              <w:tab/>
            </w:r>
            <w:r>
              <w:rPr>
                <w:noProof/>
                <w:webHidden/>
              </w:rPr>
              <w:fldChar w:fldCharType="begin"/>
            </w:r>
            <w:r>
              <w:rPr>
                <w:noProof/>
                <w:webHidden/>
              </w:rPr>
              <w:instrText xml:space="preserve"> PAGEREF _Toc210749408 \h </w:instrText>
            </w:r>
            <w:r>
              <w:rPr>
                <w:noProof/>
                <w:webHidden/>
              </w:rPr>
            </w:r>
            <w:r>
              <w:rPr>
                <w:noProof/>
                <w:webHidden/>
              </w:rPr>
              <w:fldChar w:fldCharType="separate"/>
            </w:r>
            <w:r w:rsidR="00061AF1">
              <w:rPr>
                <w:noProof/>
                <w:webHidden/>
              </w:rPr>
              <w:t>5</w:t>
            </w:r>
            <w:r>
              <w:rPr>
                <w:noProof/>
                <w:webHidden/>
              </w:rPr>
              <w:fldChar w:fldCharType="end"/>
            </w:r>
          </w:hyperlink>
        </w:p>
        <w:p w14:paraId="51517519" w14:textId="22EAA0B4" w:rsidR="00AC0F58" w:rsidRDefault="00AC0F58">
          <w:pPr>
            <w:pStyle w:val="TOC1"/>
            <w:tabs>
              <w:tab w:val="right" w:leader="dot" w:pos="9016"/>
            </w:tabs>
            <w:rPr>
              <w:noProof/>
              <w:kern w:val="2"/>
              <w:lang w:eastAsia="en-GB"/>
              <w14:ligatures w14:val="standardContextual"/>
            </w:rPr>
          </w:pPr>
          <w:hyperlink w:anchor="_Toc210749409" w:history="1">
            <w:r w:rsidRPr="000A7A18">
              <w:rPr>
                <w:rStyle w:val="Hyperlink"/>
                <w:rFonts w:ascii="Aptos" w:hAnsi="Aptos"/>
                <w:b/>
                <w:bCs/>
                <w:noProof/>
              </w:rPr>
              <w:t>What We Heard: Current State Assessment</w:t>
            </w:r>
            <w:r>
              <w:rPr>
                <w:noProof/>
                <w:webHidden/>
              </w:rPr>
              <w:tab/>
            </w:r>
            <w:r>
              <w:rPr>
                <w:noProof/>
                <w:webHidden/>
              </w:rPr>
              <w:fldChar w:fldCharType="begin"/>
            </w:r>
            <w:r>
              <w:rPr>
                <w:noProof/>
                <w:webHidden/>
              </w:rPr>
              <w:instrText xml:space="preserve"> PAGEREF _Toc210749409 \h </w:instrText>
            </w:r>
            <w:r>
              <w:rPr>
                <w:noProof/>
                <w:webHidden/>
              </w:rPr>
            </w:r>
            <w:r>
              <w:rPr>
                <w:noProof/>
                <w:webHidden/>
              </w:rPr>
              <w:fldChar w:fldCharType="separate"/>
            </w:r>
            <w:r w:rsidR="00061AF1">
              <w:rPr>
                <w:noProof/>
                <w:webHidden/>
              </w:rPr>
              <w:t>6</w:t>
            </w:r>
            <w:r>
              <w:rPr>
                <w:noProof/>
                <w:webHidden/>
              </w:rPr>
              <w:fldChar w:fldCharType="end"/>
            </w:r>
          </w:hyperlink>
        </w:p>
        <w:p w14:paraId="3D060E88" w14:textId="63C9B505" w:rsidR="00AC0F58" w:rsidRDefault="00AC0F58">
          <w:pPr>
            <w:pStyle w:val="TOC2"/>
            <w:tabs>
              <w:tab w:val="right" w:leader="dot" w:pos="9016"/>
            </w:tabs>
            <w:rPr>
              <w:noProof/>
              <w:kern w:val="2"/>
              <w:lang w:eastAsia="en-GB"/>
              <w14:ligatures w14:val="standardContextual"/>
            </w:rPr>
          </w:pPr>
          <w:hyperlink w:anchor="_Toc210749410" w:history="1">
            <w:r w:rsidRPr="000A7A18">
              <w:rPr>
                <w:rStyle w:val="Hyperlink"/>
                <w:rFonts w:ascii="Aptos" w:hAnsi="Aptos"/>
                <w:noProof/>
              </w:rPr>
              <w:t>External Perception: Respected but Fragile</w:t>
            </w:r>
            <w:r>
              <w:rPr>
                <w:noProof/>
                <w:webHidden/>
              </w:rPr>
              <w:tab/>
            </w:r>
            <w:r>
              <w:rPr>
                <w:noProof/>
                <w:webHidden/>
              </w:rPr>
              <w:fldChar w:fldCharType="begin"/>
            </w:r>
            <w:r>
              <w:rPr>
                <w:noProof/>
                <w:webHidden/>
              </w:rPr>
              <w:instrText xml:space="preserve"> PAGEREF _Toc210749410 \h </w:instrText>
            </w:r>
            <w:r>
              <w:rPr>
                <w:noProof/>
                <w:webHidden/>
              </w:rPr>
            </w:r>
            <w:r>
              <w:rPr>
                <w:noProof/>
                <w:webHidden/>
              </w:rPr>
              <w:fldChar w:fldCharType="separate"/>
            </w:r>
            <w:r w:rsidR="00061AF1">
              <w:rPr>
                <w:noProof/>
                <w:webHidden/>
              </w:rPr>
              <w:t>6</w:t>
            </w:r>
            <w:r>
              <w:rPr>
                <w:noProof/>
                <w:webHidden/>
              </w:rPr>
              <w:fldChar w:fldCharType="end"/>
            </w:r>
          </w:hyperlink>
        </w:p>
        <w:p w14:paraId="2C685811" w14:textId="43342C0C" w:rsidR="00AC0F58" w:rsidRDefault="00AC0F58">
          <w:pPr>
            <w:pStyle w:val="TOC2"/>
            <w:tabs>
              <w:tab w:val="right" w:leader="dot" w:pos="9016"/>
            </w:tabs>
            <w:rPr>
              <w:noProof/>
              <w:kern w:val="2"/>
              <w:lang w:eastAsia="en-GB"/>
              <w14:ligatures w14:val="standardContextual"/>
            </w:rPr>
          </w:pPr>
          <w:hyperlink w:anchor="_Toc210749411" w:history="1">
            <w:r w:rsidRPr="000A7A18">
              <w:rPr>
                <w:rStyle w:val="Hyperlink"/>
                <w:rFonts w:ascii="Aptos" w:hAnsi="Aptos"/>
                <w:noProof/>
              </w:rPr>
              <w:t>The Funding Crisis</w:t>
            </w:r>
            <w:r>
              <w:rPr>
                <w:noProof/>
                <w:webHidden/>
              </w:rPr>
              <w:tab/>
            </w:r>
            <w:r>
              <w:rPr>
                <w:noProof/>
                <w:webHidden/>
              </w:rPr>
              <w:fldChar w:fldCharType="begin"/>
            </w:r>
            <w:r>
              <w:rPr>
                <w:noProof/>
                <w:webHidden/>
              </w:rPr>
              <w:instrText xml:space="preserve"> PAGEREF _Toc210749411 \h </w:instrText>
            </w:r>
            <w:r>
              <w:rPr>
                <w:noProof/>
                <w:webHidden/>
              </w:rPr>
            </w:r>
            <w:r>
              <w:rPr>
                <w:noProof/>
                <w:webHidden/>
              </w:rPr>
              <w:fldChar w:fldCharType="separate"/>
            </w:r>
            <w:r w:rsidR="00061AF1">
              <w:rPr>
                <w:noProof/>
                <w:webHidden/>
              </w:rPr>
              <w:t>7</w:t>
            </w:r>
            <w:r>
              <w:rPr>
                <w:noProof/>
                <w:webHidden/>
              </w:rPr>
              <w:fldChar w:fldCharType="end"/>
            </w:r>
          </w:hyperlink>
        </w:p>
        <w:p w14:paraId="3A0743CA" w14:textId="392F882F" w:rsidR="00AC0F58" w:rsidRDefault="00AC0F58">
          <w:pPr>
            <w:pStyle w:val="TOC2"/>
            <w:tabs>
              <w:tab w:val="right" w:leader="dot" w:pos="9016"/>
            </w:tabs>
            <w:rPr>
              <w:noProof/>
              <w:kern w:val="2"/>
              <w:lang w:eastAsia="en-GB"/>
              <w14:ligatures w14:val="standardContextual"/>
            </w:rPr>
          </w:pPr>
          <w:hyperlink w:anchor="_Toc210749412" w:history="1">
            <w:r w:rsidRPr="000A7A18">
              <w:rPr>
                <w:rStyle w:val="Hyperlink"/>
                <w:rFonts w:ascii="Aptos" w:hAnsi="Aptos"/>
                <w:noProof/>
              </w:rPr>
              <w:t>The Geography of Inequality</w:t>
            </w:r>
            <w:r>
              <w:rPr>
                <w:noProof/>
                <w:webHidden/>
              </w:rPr>
              <w:tab/>
            </w:r>
            <w:r>
              <w:rPr>
                <w:noProof/>
                <w:webHidden/>
              </w:rPr>
              <w:fldChar w:fldCharType="begin"/>
            </w:r>
            <w:r>
              <w:rPr>
                <w:noProof/>
                <w:webHidden/>
              </w:rPr>
              <w:instrText xml:space="preserve"> PAGEREF _Toc210749412 \h </w:instrText>
            </w:r>
            <w:r>
              <w:rPr>
                <w:noProof/>
                <w:webHidden/>
              </w:rPr>
            </w:r>
            <w:r>
              <w:rPr>
                <w:noProof/>
                <w:webHidden/>
              </w:rPr>
              <w:fldChar w:fldCharType="separate"/>
            </w:r>
            <w:r w:rsidR="00061AF1">
              <w:rPr>
                <w:noProof/>
                <w:webHidden/>
              </w:rPr>
              <w:t>8</w:t>
            </w:r>
            <w:r>
              <w:rPr>
                <w:noProof/>
                <w:webHidden/>
              </w:rPr>
              <w:fldChar w:fldCharType="end"/>
            </w:r>
          </w:hyperlink>
        </w:p>
        <w:p w14:paraId="43C07E64" w14:textId="571EAB2B" w:rsidR="00AC0F58" w:rsidRDefault="00AC0F58">
          <w:pPr>
            <w:pStyle w:val="TOC1"/>
            <w:tabs>
              <w:tab w:val="right" w:leader="dot" w:pos="9016"/>
            </w:tabs>
            <w:rPr>
              <w:noProof/>
              <w:kern w:val="2"/>
              <w:lang w:eastAsia="en-GB"/>
              <w14:ligatures w14:val="standardContextual"/>
            </w:rPr>
          </w:pPr>
          <w:hyperlink w:anchor="_Toc210749413" w:history="1">
            <w:r w:rsidRPr="000A7A18">
              <w:rPr>
                <w:rStyle w:val="Hyperlink"/>
                <w:rFonts w:ascii="Aptos" w:hAnsi="Aptos"/>
                <w:b/>
                <w:bCs/>
                <w:noProof/>
              </w:rPr>
              <w:t>What the Sector Needs</w:t>
            </w:r>
            <w:r>
              <w:rPr>
                <w:noProof/>
                <w:webHidden/>
              </w:rPr>
              <w:tab/>
            </w:r>
            <w:r>
              <w:rPr>
                <w:noProof/>
                <w:webHidden/>
              </w:rPr>
              <w:fldChar w:fldCharType="begin"/>
            </w:r>
            <w:r>
              <w:rPr>
                <w:noProof/>
                <w:webHidden/>
              </w:rPr>
              <w:instrText xml:space="preserve"> PAGEREF _Toc210749413 \h </w:instrText>
            </w:r>
            <w:r>
              <w:rPr>
                <w:noProof/>
                <w:webHidden/>
              </w:rPr>
            </w:r>
            <w:r>
              <w:rPr>
                <w:noProof/>
                <w:webHidden/>
              </w:rPr>
              <w:fldChar w:fldCharType="separate"/>
            </w:r>
            <w:r w:rsidR="00061AF1">
              <w:rPr>
                <w:noProof/>
                <w:webHidden/>
              </w:rPr>
              <w:t>11</w:t>
            </w:r>
            <w:r>
              <w:rPr>
                <w:noProof/>
                <w:webHidden/>
              </w:rPr>
              <w:fldChar w:fldCharType="end"/>
            </w:r>
          </w:hyperlink>
        </w:p>
        <w:p w14:paraId="4ABD8C48" w14:textId="6E458628" w:rsidR="00AC0F58" w:rsidRDefault="00AC0F58">
          <w:pPr>
            <w:pStyle w:val="TOC2"/>
            <w:tabs>
              <w:tab w:val="right" w:leader="dot" w:pos="9016"/>
            </w:tabs>
            <w:rPr>
              <w:noProof/>
              <w:kern w:val="2"/>
              <w:lang w:eastAsia="en-GB"/>
              <w14:ligatures w14:val="standardContextual"/>
            </w:rPr>
          </w:pPr>
          <w:hyperlink w:anchor="_Toc210749414" w:history="1">
            <w:r w:rsidRPr="000A7A18">
              <w:rPr>
                <w:rStyle w:val="Hyperlink"/>
                <w:rFonts w:ascii="Aptos" w:hAnsi="Aptos"/>
                <w:noProof/>
              </w:rPr>
              <w:t>The Basics: What Artists Need to Survive</w:t>
            </w:r>
            <w:r>
              <w:rPr>
                <w:noProof/>
                <w:webHidden/>
              </w:rPr>
              <w:tab/>
            </w:r>
            <w:r>
              <w:rPr>
                <w:noProof/>
                <w:webHidden/>
              </w:rPr>
              <w:fldChar w:fldCharType="begin"/>
            </w:r>
            <w:r>
              <w:rPr>
                <w:noProof/>
                <w:webHidden/>
              </w:rPr>
              <w:instrText xml:space="preserve"> PAGEREF _Toc210749414 \h </w:instrText>
            </w:r>
            <w:r>
              <w:rPr>
                <w:noProof/>
                <w:webHidden/>
              </w:rPr>
            </w:r>
            <w:r>
              <w:rPr>
                <w:noProof/>
                <w:webHidden/>
              </w:rPr>
              <w:fldChar w:fldCharType="separate"/>
            </w:r>
            <w:r w:rsidR="00061AF1">
              <w:rPr>
                <w:noProof/>
                <w:webHidden/>
              </w:rPr>
              <w:t>11</w:t>
            </w:r>
            <w:r>
              <w:rPr>
                <w:noProof/>
                <w:webHidden/>
              </w:rPr>
              <w:fldChar w:fldCharType="end"/>
            </w:r>
          </w:hyperlink>
        </w:p>
        <w:p w14:paraId="64BB8AB5" w14:textId="2541BA4E" w:rsidR="00AC0F58" w:rsidRDefault="00AC0F58">
          <w:pPr>
            <w:pStyle w:val="TOC2"/>
            <w:tabs>
              <w:tab w:val="right" w:leader="dot" w:pos="9016"/>
            </w:tabs>
            <w:rPr>
              <w:noProof/>
              <w:kern w:val="2"/>
              <w:lang w:eastAsia="en-GB"/>
              <w14:ligatures w14:val="standardContextual"/>
            </w:rPr>
          </w:pPr>
          <w:hyperlink w:anchor="_Toc210749415" w:history="1">
            <w:r w:rsidRPr="000A7A18">
              <w:rPr>
                <w:rStyle w:val="Hyperlink"/>
                <w:rFonts w:ascii="Aptos" w:hAnsi="Aptos"/>
                <w:noProof/>
              </w:rPr>
              <w:t>Articulture's Role: What the Sector Wants</w:t>
            </w:r>
            <w:r>
              <w:rPr>
                <w:noProof/>
                <w:webHidden/>
              </w:rPr>
              <w:tab/>
            </w:r>
            <w:r>
              <w:rPr>
                <w:noProof/>
                <w:webHidden/>
              </w:rPr>
              <w:fldChar w:fldCharType="begin"/>
            </w:r>
            <w:r>
              <w:rPr>
                <w:noProof/>
                <w:webHidden/>
              </w:rPr>
              <w:instrText xml:space="preserve"> PAGEREF _Toc210749415 \h </w:instrText>
            </w:r>
            <w:r>
              <w:rPr>
                <w:noProof/>
                <w:webHidden/>
              </w:rPr>
            </w:r>
            <w:r>
              <w:rPr>
                <w:noProof/>
                <w:webHidden/>
              </w:rPr>
              <w:fldChar w:fldCharType="separate"/>
            </w:r>
            <w:r w:rsidR="00061AF1">
              <w:rPr>
                <w:noProof/>
                <w:webHidden/>
              </w:rPr>
              <w:t>12</w:t>
            </w:r>
            <w:r>
              <w:rPr>
                <w:noProof/>
                <w:webHidden/>
              </w:rPr>
              <w:fldChar w:fldCharType="end"/>
            </w:r>
          </w:hyperlink>
        </w:p>
        <w:p w14:paraId="09C538D2" w14:textId="20E024A1" w:rsidR="00AC0F58" w:rsidRDefault="00AC0F58">
          <w:pPr>
            <w:pStyle w:val="TOC2"/>
            <w:tabs>
              <w:tab w:val="right" w:leader="dot" w:pos="9016"/>
            </w:tabs>
            <w:rPr>
              <w:noProof/>
              <w:kern w:val="2"/>
              <w:lang w:eastAsia="en-GB"/>
              <w14:ligatures w14:val="standardContextual"/>
            </w:rPr>
          </w:pPr>
          <w:hyperlink w:anchor="_Toc210749416" w:history="1">
            <w:r w:rsidRPr="000A7A18">
              <w:rPr>
                <w:rStyle w:val="Hyperlink"/>
                <w:rFonts w:ascii="Aptos" w:hAnsi="Aptos"/>
                <w:noProof/>
              </w:rPr>
              <w:t>Service Priorities</w:t>
            </w:r>
            <w:r>
              <w:rPr>
                <w:noProof/>
                <w:webHidden/>
              </w:rPr>
              <w:tab/>
            </w:r>
            <w:r>
              <w:rPr>
                <w:noProof/>
                <w:webHidden/>
              </w:rPr>
              <w:fldChar w:fldCharType="begin"/>
            </w:r>
            <w:r>
              <w:rPr>
                <w:noProof/>
                <w:webHidden/>
              </w:rPr>
              <w:instrText xml:space="preserve"> PAGEREF _Toc210749416 \h </w:instrText>
            </w:r>
            <w:r>
              <w:rPr>
                <w:noProof/>
                <w:webHidden/>
              </w:rPr>
            </w:r>
            <w:r>
              <w:rPr>
                <w:noProof/>
                <w:webHidden/>
              </w:rPr>
              <w:fldChar w:fldCharType="separate"/>
            </w:r>
            <w:r w:rsidR="00061AF1">
              <w:rPr>
                <w:noProof/>
                <w:webHidden/>
              </w:rPr>
              <w:t>12</w:t>
            </w:r>
            <w:r>
              <w:rPr>
                <w:noProof/>
                <w:webHidden/>
              </w:rPr>
              <w:fldChar w:fldCharType="end"/>
            </w:r>
          </w:hyperlink>
        </w:p>
        <w:p w14:paraId="6E217573" w14:textId="199690D0" w:rsidR="00AC0F58" w:rsidRDefault="00AC0F58">
          <w:pPr>
            <w:pStyle w:val="TOC2"/>
            <w:tabs>
              <w:tab w:val="right" w:leader="dot" w:pos="9016"/>
            </w:tabs>
            <w:rPr>
              <w:noProof/>
              <w:kern w:val="2"/>
              <w:lang w:eastAsia="en-GB"/>
              <w14:ligatures w14:val="standardContextual"/>
            </w:rPr>
          </w:pPr>
          <w:hyperlink w:anchor="_Toc210749417" w:history="1">
            <w:r w:rsidRPr="000A7A18">
              <w:rPr>
                <w:rStyle w:val="Hyperlink"/>
                <w:rFonts w:ascii="Aptos" w:hAnsi="Aptos"/>
                <w:noProof/>
              </w:rPr>
              <w:t>Emerging Opportunities and Sector Trends</w:t>
            </w:r>
            <w:r>
              <w:rPr>
                <w:noProof/>
                <w:webHidden/>
              </w:rPr>
              <w:tab/>
            </w:r>
            <w:r>
              <w:rPr>
                <w:noProof/>
                <w:webHidden/>
              </w:rPr>
              <w:fldChar w:fldCharType="begin"/>
            </w:r>
            <w:r>
              <w:rPr>
                <w:noProof/>
                <w:webHidden/>
              </w:rPr>
              <w:instrText xml:space="preserve"> PAGEREF _Toc210749417 \h </w:instrText>
            </w:r>
            <w:r>
              <w:rPr>
                <w:noProof/>
                <w:webHidden/>
              </w:rPr>
            </w:r>
            <w:r>
              <w:rPr>
                <w:noProof/>
                <w:webHidden/>
              </w:rPr>
              <w:fldChar w:fldCharType="separate"/>
            </w:r>
            <w:r w:rsidR="00061AF1">
              <w:rPr>
                <w:noProof/>
                <w:webHidden/>
              </w:rPr>
              <w:t>15</w:t>
            </w:r>
            <w:r>
              <w:rPr>
                <w:noProof/>
                <w:webHidden/>
              </w:rPr>
              <w:fldChar w:fldCharType="end"/>
            </w:r>
          </w:hyperlink>
        </w:p>
        <w:p w14:paraId="14A3C094" w14:textId="2F40060B" w:rsidR="00AC0F58" w:rsidRDefault="00AC0F58">
          <w:pPr>
            <w:pStyle w:val="TOC1"/>
            <w:tabs>
              <w:tab w:val="right" w:leader="dot" w:pos="9016"/>
            </w:tabs>
            <w:rPr>
              <w:noProof/>
              <w:kern w:val="2"/>
              <w:lang w:eastAsia="en-GB"/>
              <w14:ligatures w14:val="standardContextual"/>
            </w:rPr>
          </w:pPr>
          <w:hyperlink w:anchor="_Toc210749418" w:history="1">
            <w:r w:rsidRPr="000A7A18">
              <w:rPr>
                <w:rStyle w:val="Hyperlink"/>
                <w:rFonts w:ascii="Aptos" w:hAnsi="Aptos"/>
                <w:b/>
                <w:bCs/>
                <w:noProof/>
              </w:rPr>
              <w:t>Organisational Transformation Requirements</w:t>
            </w:r>
            <w:r>
              <w:rPr>
                <w:noProof/>
                <w:webHidden/>
              </w:rPr>
              <w:tab/>
            </w:r>
            <w:r>
              <w:rPr>
                <w:noProof/>
                <w:webHidden/>
              </w:rPr>
              <w:fldChar w:fldCharType="begin"/>
            </w:r>
            <w:r>
              <w:rPr>
                <w:noProof/>
                <w:webHidden/>
              </w:rPr>
              <w:instrText xml:space="preserve"> PAGEREF _Toc210749418 \h </w:instrText>
            </w:r>
            <w:r>
              <w:rPr>
                <w:noProof/>
                <w:webHidden/>
              </w:rPr>
            </w:r>
            <w:r>
              <w:rPr>
                <w:noProof/>
                <w:webHidden/>
              </w:rPr>
              <w:fldChar w:fldCharType="separate"/>
            </w:r>
            <w:r w:rsidR="00061AF1">
              <w:rPr>
                <w:noProof/>
                <w:webHidden/>
              </w:rPr>
              <w:t>19</w:t>
            </w:r>
            <w:r>
              <w:rPr>
                <w:noProof/>
                <w:webHidden/>
              </w:rPr>
              <w:fldChar w:fldCharType="end"/>
            </w:r>
          </w:hyperlink>
        </w:p>
        <w:p w14:paraId="691FB4B8" w14:textId="6D23463E" w:rsidR="00AC0F58" w:rsidRDefault="00AC0F58">
          <w:pPr>
            <w:pStyle w:val="TOC2"/>
            <w:tabs>
              <w:tab w:val="right" w:leader="dot" w:pos="9016"/>
            </w:tabs>
            <w:rPr>
              <w:noProof/>
              <w:kern w:val="2"/>
              <w:lang w:eastAsia="en-GB"/>
              <w14:ligatures w14:val="standardContextual"/>
            </w:rPr>
          </w:pPr>
          <w:hyperlink w:anchor="_Toc210749419" w:history="1">
            <w:r w:rsidRPr="000A7A18">
              <w:rPr>
                <w:rStyle w:val="Hyperlink"/>
                <w:rFonts w:ascii="Aptos" w:hAnsi="Aptos"/>
                <w:b/>
                <w:bCs/>
                <w:noProof/>
              </w:rPr>
              <w:t>Funding Priorities for Articulture</w:t>
            </w:r>
            <w:r>
              <w:rPr>
                <w:noProof/>
                <w:webHidden/>
              </w:rPr>
              <w:tab/>
            </w:r>
            <w:r>
              <w:rPr>
                <w:noProof/>
                <w:webHidden/>
              </w:rPr>
              <w:fldChar w:fldCharType="begin"/>
            </w:r>
            <w:r>
              <w:rPr>
                <w:noProof/>
                <w:webHidden/>
              </w:rPr>
              <w:instrText xml:space="preserve"> PAGEREF _Toc210749419 \h </w:instrText>
            </w:r>
            <w:r>
              <w:rPr>
                <w:noProof/>
                <w:webHidden/>
              </w:rPr>
            </w:r>
            <w:r>
              <w:rPr>
                <w:noProof/>
                <w:webHidden/>
              </w:rPr>
              <w:fldChar w:fldCharType="separate"/>
            </w:r>
            <w:r w:rsidR="00061AF1">
              <w:rPr>
                <w:noProof/>
                <w:webHidden/>
              </w:rPr>
              <w:t>20</w:t>
            </w:r>
            <w:r>
              <w:rPr>
                <w:noProof/>
                <w:webHidden/>
              </w:rPr>
              <w:fldChar w:fldCharType="end"/>
            </w:r>
          </w:hyperlink>
        </w:p>
        <w:p w14:paraId="0064F793" w14:textId="31BE0172" w:rsidR="00AC0F58" w:rsidRDefault="00AC0F58">
          <w:pPr>
            <w:pStyle w:val="TOC1"/>
            <w:tabs>
              <w:tab w:val="right" w:leader="dot" w:pos="9016"/>
            </w:tabs>
            <w:rPr>
              <w:noProof/>
              <w:kern w:val="2"/>
              <w:lang w:eastAsia="en-GB"/>
              <w14:ligatures w14:val="standardContextual"/>
            </w:rPr>
          </w:pPr>
          <w:hyperlink w:anchor="_Toc210749420" w:history="1">
            <w:r w:rsidRPr="000A7A18">
              <w:rPr>
                <w:rStyle w:val="Hyperlink"/>
                <w:rFonts w:ascii="Aptos" w:hAnsi="Aptos"/>
                <w:b/>
                <w:bCs/>
                <w:noProof/>
              </w:rPr>
              <w:t>The Earned Income Question</w:t>
            </w:r>
            <w:r>
              <w:rPr>
                <w:noProof/>
                <w:webHidden/>
              </w:rPr>
              <w:tab/>
            </w:r>
            <w:r>
              <w:rPr>
                <w:noProof/>
                <w:webHidden/>
              </w:rPr>
              <w:fldChar w:fldCharType="begin"/>
            </w:r>
            <w:r>
              <w:rPr>
                <w:noProof/>
                <w:webHidden/>
              </w:rPr>
              <w:instrText xml:space="preserve"> PAGEREF _Toc210749420 \h </w:instrText>
            </w:r>
            <w:r>
              <w:rPr>
                <w:noProof/>
                <w:webHidden/>
              </w:rPr>
            </w:r>
            <w:r>
              <w:rPr>
                <w:noProof/>
                <w:webHidden/>
              </w:rPr>
              <w:fldChar w:fldCharType="separate"/>
            </w:r>
            <w:r w:rsidR="00061AF1">
              <w:rPr>
                <w:noProof/>
                <w:webHidden/>
              </w:rPr>
              <w:t>22</w:t>
            </w:r>
            <w:r>
              <w:rPr>
                <w:noProof/>
                <w:webHidden/>
              </w:rPr>
              <w:fldChar w:fldCharType="end"/>
            </w:r>
          </w:hyperlink>
        </w:p>
        <w:p w14:paraId="3C7A7820" w14:textId="792B78FE" w:rsidR="00AC0F58" w:rsidRDefault="00AC0F58">
          <w:pPr>
            <w:pStyle w:val="TOC1"/>
            <w:tabs>
              <w:tab w:val="right" w:leader="dot" w:pos="9016"/>
            </w:tabs>
            <w:rPr>
              <w:noProof/>
              <w:kern w:val="2"/>
              <w:lang w:eastAsia="en-GB"/>
              <w14:ligatures w14:val="standardContextual"/>
            </w:rPr>
          </w:pPr>
          <w:hyperlink w:anchor="_Toc210749421" w:history="1">
            <w:r w:rsidRPr="000A7A18">
              <w:rPr>
                <w:rStyle w:val="Hyperlink"/>
                <w:rFonts w:ascii="Aptos" w:hAnsi="Aptos"/>
                <w:b/>
                <w:bCs/>
                <w:noProof/>
              </w:rPr>
              <w:t>What Should Articulture’s Strategic Priorities Be?</w:t>
            </w:r>
            <w:r>
              <w:rPr>
                <w:noProof/>
                <w:webHidden/>
              </w:rPr>
              <w:tab/>
            </w:r>
            <w:r>
              <w:rPr>
                <w:noProof/>
                <w:webHidden/>
              </w:rPr>
              <w:fldChar w:fldCharType="begin"/>
            </w:r>
            <w:r>
              <w:rPr>
                <w:noProof/>
                <w:webHidden/>
              </w:rPr>
              <w:instrText xml:space="preserve"> PAGEREF _Toc210749421 \h </w:instrText>
            </w:r>
            <w:r>
              <w:rPr>
                <w:noProof/>
                <w:webHidden/>
              </w:rPr>
            </w:r>
            <w:r>
              <w:rPr>
                <w:noProof/>
                <w:webHidden/>
              </w:rPr>
              <w:fldChar w:fldCharType="separate"/>
            </w:r>
            <w:r w:rsidR="00061AF1">
              <w:rPr>
                <w:noProof/>
                <w:webHidden/>
              </w:rPr>
              <w:t>23</w:t>
            </w:r>
            <w:r>
              <w:rPr>
                <w:noProof/>
                <w:webHidden/>
              </w:rPr>
              <w:fldChar w:fldCharType="end"/>
            </w:r>
          </w:hyperlink>
        </w:p>
        <w:p w14:paraId="415F4688" w14:textId="502D4B73" w:rsidR="00AC0F58" w:rsidRDefault="00AC0F58">
          <w:pPr>
            <w:pStyle w:val="TOC1"/>
            <w:tabs>
              <w:tab w:val="right" w:leader="dot" w:pos="9016"/>
            </w:tabs>
            <w:rPr>
              <w:noProof/>
              <w:kern w:val="2"/>
              <w:lang w:eastAsia="en-GB"/>
              <w14:ligatures w14:val="standardContextual"/>
            </w:rPr>
          </w:pPr>
          <w:hyperlink w:anchor="_Toc210749422" w:history="1">
            <w:r w:rsidRPr="000A7A18">
              <w:rPr>
                <w:rStyle w:val="Hyperlink"/>
                <w:rFonts w:ascii="Aptos" w:hAnsi="Aptos"/>
                <w:b/>
                <w:bCs/>
                <w:noProof/>
              </w:rPr>
              <w:t>What Success Would Look Like for the Sector</w:t>
            </w:r>
            <w:r>
              <w:rPr>
                <w:noProof/>
                <w:webHidden/>
              </w:rPr>
              <w:tab/>
            </w:r>
            <w:r>
              <w:rPr>
                <w:noProof/>
                <w:webHidden/>
              </w:rPr>
              <w:fldChar w:fldCharType="begin"/>
            </w:r>
            <w:r>
              <w:rPr>
                <w:noProof/>
                <w:webHidden/>
              </w:rPr>
              <w:instrText xml:space="preserve"> PAGEREF _Toc210749422 \h </w:instrText>
            </w:r>
            <w:r>
              <w:rPr>
                <w:noProof/>
                <w:webHidden/>
              </w:rPr>
            </w:r>
            <w:r>
              <w:rPr>
                <w:noProof/>
                <w:webHidden/>
              </w:rPr>
              <w:fldChar w:fldCharType="separate"/>
            </w:r>
            <w:r w:rsidR="00061AF1">
              <w:rPr>
                <w:noProof/>
                <w:webHidden/>
              </w:rPr>
              <w:t>25</w:t>
            </w:r>
            <w:r>
              <w:rPr>
                <w:noProof/>
                <w:webHidden/>
              </w:rPr>
              <w:fldChar w:fldCharType="end"/>
            </w:r>
          </w:hyperlink>
        </w:p>
        <w:p w14:paraId="7F21AEA3" w14:textId="4840FEFD" w:rsidR="00AC0F58" w:rsidRDefault="00AC0F58">
          <w:pPr>
            <w:pStyle w:val="TOC1"/>
            <w:tabs>
              <w:tab w:val="right" w:leader="dot" w:pos="9016"/>
            </w:tabs>
            <w:rPr>
              <w:noProof/>
              <w:kern w:val="2"/>
              <w:lang w:eastAsia="en-GB"/>
              <w14:ligatures w14:val="standardContextual"/>
            </w:rPr>
          </w:pPr>
          <w:hyperlink w:anchor="_Toc210749423" w:history="1">
            <w:r w:rsidRPr="000A7A18">
              <w:rPr>
                <w:rStyle w:val="Hyperlink"/>
                <w:rFonts w:ascii="Aptos" w:hAnsi="Aptos"/>
                <w:b/>
                <w:bCs/>
                <w:noProof/>
              </w:rPr>
              <w:t>The Counter-Question: If Not Articulture, Who?</w:t>
            </w:r>
            <w:r>
              <w:rPr>
                <w:noProof/>
                <w:webHidden/>
              </w:rPr>
              <w:tab/>
            </w:r>
            <w:r>
              <w:rPr>
                <w:noProof/>
                <w:webHidden/>
              </w:rPr>
              <w:fldChar w:fldCharType="begin"/>
            </w:r>
            <w:r>
              <w:rPr>
                <w:noProof/>
                <w:webHidden/>
              </w:rPr>
              <w:instrText xml:space="preserve"> PAGEREF _Toc210749423 \h </w:instrText>
            </w:r>
            <w:r>
              <w:rPr>
                <w:noProof/>
                <w:webHidden/>
              </w:rPr>
            </w:r>
            <w:r>
              <w:rPr>
                <w:noProof/>
                <w:webHidden/>
              </w:rPr>
              <w:fldChar w:fldCharType="separate"/>
            </w:r>
            <w:r w:rsidR="00061AF1">
              <w:rPr>
                <w:noProof/>
                <w:webHidden/>
              </w:rPr>
              <w:t>27</w:t>
            </w:r>
            <w:r>
              <w:rPr>
                <w:noProof/>
                <w:webHidden/>
              </w:rPr>
              <w:fldChar w:fldCharType="end"/>
            </w:r>
          </w:hyperlink>
        </w:p>
        <w:p w14:paraId="4A359E3F" w14:textId="3E369B21" w:rsidR="00AC0F58" w:rsidRDefault="00AC0F58">
          <w:pPr>
            <w:pStyle w:val="TOC1"/>
            <w:tabs>
              <w:tab w:val="right" w:leader="dot" w:pos="9016"/>
            </w:tabs>
            <w:rPr>
              <w:noProof/>
              <w:kern w:val="2"/>
              <w:lang w:eastAsia="en-GB"/>
              <w14:ligatures w14:val="standardContextual"/>
            </w:rPr>
          </w:pPr>
          <w:hyperlink w:anchor="_Toc210749424" w:history="1">
            <w:r w:rsidRPr="000A7A18">
              <w:rPr>
                <w:rStyle w:val="Hyperlink"/>
                <w:rFonts w:ascii="Aptos" w:hAnsi="Aptos"/>
                <w:b/>
                <w:bCs/>
                <w:noProof/>
              </w:rPr>
              <w:t>Conclusion: The Evidence Demands Action</w:t>
            </w:r>
            <w:r>
              <w:rPr>
                <w:noProof/>
                <w:webHidden/>
              </w:rPr>
              <w:tab/>
            </w:r>
            <w:r>
              <w:rPr>
                <w:noProof/>
                <w:webHidden/>
              </w:rPr>
              <w:fldChar w:fldCharType="begin"/>
            </w:r>
            <w:r>
              <w:rPr>
                <w:noProof/>
                <w:webHidden/>
              </w:rPr>
              <w:instrText xml:space="preserve"> PAGEREF _Toc210749424 \h </w:instrText>
            </w:r>
            <w:r>
              <w:rPr>
                <w:noProof/>
                <w:webHidden/>
              </w:rPr>
            </w:r>
            <w:r>
              <w:rPr>
                <w:noProof/>
                <w:webHidden/>
              </w:rPr>
              <w:fldChar w:fldCharType="separate"/>
            </w:r>
            <w:r w:rsidR="00061AF1">
              <w:rPr>
                <w:noProof/>
                <w:webHidden/>
              </w:rPr>
              <w:t>29</w:t>
            </w:r>
            <w:r>
              <w:rPr>
                <w:noProof/>
                <w:webHidden/>
              </w:rPr>
              <w:fldChar w:fldCharType="end"/>
            </w:r>
          </w:hyperlink>
        </w:p>
        <w:p w14:paraId="0604BA9F" w14:textId="629599D7" w:rsidR="00AC0F58" w:rsidRDefault="00AC0F58">
          <w:pPr>
            <w:pStyle w:val="TOC1"/>
            <w:tabs>
              <w:tab w:val="right" w:leader="dot" w:pos="9016"/>
            </w:tabs>
            <w:rPr>
              <w:noProof/>
              <w:kern w:val="2"/>
              <w:lang w:eastAsia="en-GB"/>
              <w14:ligatures w14:val="standardContextual"/>
            </w:rPr>
          </w:pPr>
          <w:hyperlink w:anchor="_Toc210749425" w:history="1">
            <w:r w:rsidRPr="000A7A18">
              <w:rPr>
                <w:rStyle w:val="Hyperlink"/>
                <w:rFonts w:ascii="Aptos" w:hAnsi="Aptos"/>
                <w:b/>
                <w:bCs/>
                <w:noProof/>
              </w:rPr>
              <w:t>Appendices</w:t>
            </w:r>
            <w:r>
              <w:rPr>
                <w:noProof/>
                <w:webHidden/>
              </w:rPr>
              <w:tab/>
            </w:r>
            <w:r>
              <w:rPr>
                <w:noProof/>
                <w:webHidden/>
              </w:rPr>
              <w:fldChar w:fldCharType="begin"/>
            </w:r>
            <w:r>
              <w:rPr>
                <w:noProof/>
                <w:webHidden/>
              </w:rPr>
              <w:instrText xml:space="preserve"> PAGEREF _Toc210749425 \h </w:instrText>
            </w:r>
            <w:r>
              <w:rPr>
                <w:noProof/>
                <w:webHidden/>
              </w:rPr>
            </w:r>
            <w:r>
              <w:rPr>
                <w:noProof/>
                <w:webHidden/>
              </w:rPr>
              <w:fldChar w:fldCharType="separate"/>
            </w:r>
            <w:r w:rsidR="00061AF1">
              <w:rPr>
                <w:noProof/>
                <w:webHidden/>
              </w:rPr>
              <w:t>32</w:t>
            </w:r>
            <w:r>
              <w:rPr>
                <w:noProof/>
                <w:webHidden/>
              </w:rPr>
              <w:fldChar w:fldCharType="end"/>
            </w:r>
          </w:hyperlink>
        </w:p>
        <w:p w14:paraId="1D2FB268" w14:textId="7E78102B" w:rsidR="00C47CB1" w:rsidRDefault="00C47CB1">
          <w:r>
            <w:rPr>
              <w:b/>
              <w:bCs/>
            </w:rPr>
            <w:fldChar w:fldCharType="end"/>
          </w:r>
        </w:p>
      </w:sdtContent>
    </w:sdt>
    <w:p w14:paraId="61FB8F51" w14:textId="77777777" w:rsidR="004E3F0B" w:rsidRPr="006F7EDC" w:rsidRDefault="004E3F0B" w:rsidP="004E3F0B">
      <w:pPr>
        <w:jc w:val="center"/>
        <w:rPr>
          <w:rFonts w:ascii="Aptos" w:hAnsi="Aptos"/>
          <w:b/>
          <w:bCs/>
        </w:rPr>
      </w:pPr>
    </w:p>
    <w:p w14:paraId="2DC7C4CD" w14:textId="77777777" w:rsidR="004E3F0B" w:rsidRDefault="004E3F0B">
      <w:pPr>
        <w:spacing w:line="259" w:lineRule="auto"/>
        <w:rPr>
          <w:rFonts w:asciiTheme="majorHAnsi" w:eastAsiaTheme="majorEastAsia" w:hAnsiTheme="majorHAnsi" w:cstheme="majorBidi"/>
          <w:b/>
          <w:bCs/>
          <w:color w:val="2F5496" w:themeColor="accent1" w:themeShade="BF"/>
          <w:sz w:val="36"/>
          <w:szCs w:val="36"/>
        </w:rPr>
      </w:pPr>
      <w:r>
        <w:rPr>
          <w:b/>
          <w:bCs/>
          <w:sz w:val="36"/>
          <w:szCs w:val="36"/>
        </w:rPr>
        <w:br w:type="page"/>
      </w:r>
    </w:p>
    <w:p w14:paraId="5597F125" w14:textId="77777777" w:rsidR="00680A66" w:rsidRPr="00B3255F" w:rsidRDefault="00C758C2" w:rsidP="00B45D7A">
      <w:pPr>
        <w:pStyle w:val="Heading1"/>
        <w:rPr>
          <w:rFonts w:ascii="Aptos" w:hAnsi="Aptos"/>
          <w:b/>
          <w:bCs/>
          <w:sz w:val="36"/>
          <w:szCs w:val="36"/>
        </w:rPr>
      </w:pPr>
      <w:bookmarkStart w:id="0" w:name="_Toc210749407"/>
      <w:r w:rsidRPr="00B3255F">
        <w:rPr>
          <w:rFonts w:ascii="Aptos" w:hAnsi="Aptos"/>
          <w:b/>
          <w:bCs/>
          <w:sz w:val="36"/>
          <w:szCs w:val="36"/>
        </w:rPr>
        <w:lastRenderedPageBreak/>
        <w:t>Executive Summary</w:t>
      </w:r>
      <w:bookmarkEnd w:id="0"/>
      <w:r w:rsidRPr="00B3255F">
        <w:rPr>
          <w:rFonts w:ascii="Aptos" w:hAnsi="Aptos"/>
          <w:b/>
          <w:bCs/>
          <w:sz w:val="36"/>
          <w:szCs w:val="36"/>
        </w:rPr>
        <w:t xml:space="preserve"> </w:t>
      </w:r>
    </w:p>
    <w:p w14:paraId="4B5A874A" w14:textId="20724399" w:rsidR="004242F2" w:rsidRPr="004242F2" w:rsidRDefault="004242F2" w:rsidP="004242F2">
      <w:pPr>
        <w:spacing w:line="259" w:lineRule="auto"/>
        <w:jc w:val="both"/>
        <w:rPr>
          <w:rFonts w:ascii="Aptos" w:hAnsi="Aptos"/>
        </w:rPr>
      </w:pPr>
      <w:r w:rsidRPr="004242F2">
        <w:rPr>
          <w:rFonts w:ascii="Aptos" w:hAnsi="Aptos"/>
        </w:rPr>
        <w:t xml:space="preserve">Between February and September 2025, we consulted </w:t>
      </w:r>
      <w:r w:rsidR="000E036E">
        <w:rPr>
          <w:rFonts w:ascii="Aptos" w:hAnsi="Aptos"/>
        </w:rPr>
        <w:t xml:space="preserve">over </w:t>
      </w:r>
      <w:r w:rsidRPr="004242F2">
        <w:rPr>
          <w:rFonts w:ascii="Aptos" w:hAnsi="Aptos"/>
        </w:rPr>
        <w:t>100 voices across Wales's outdoor arts sector through surveys (89 responses) and stakeholder interviews (17 total). The findings are unambiguous: the sector is in crisis, but there's a clear pathway forward.</w:t>
      </w:r>
    </w:p>
    <w:p w14:paraId="6B04F31A" w14:textId="77777777" w:rsidR="004242F2" w:rsidRPr="004242F2" w:rsidRDefault="004242F2" w:rsidP="004242F2">
      <w:pPr>
        <w:spacing w:line="259" w:lineRule="auto"/>
        <w:jc w:val="both"/>
        <w:rPr>
          <w:rFonts w:ascii="Aptos" w:hAnsi="Aptos"/>
        </w:rPr>
      </w:pPr>
      <w:r w:rsidRPr="004242F2">
        <w:rPr>
          <w:rFonts w:ascii="Aptos" w:hAnsi="Aptos"/>
          <w:b/>
          <w:bCs/>
        </w:rPr>
        <w:t>The Crisis is Real</w:t>
      </w:r>
    </w:p>
    <w:p w14:paraId="37EF28C1" w14:textId="77777777" w:rsidR="004242F2" w:rsidRPr="004242F2" w:rsidRDefault="004242F2" w:rsidP="004242F2">
      <w:pPr>
        <w:numPr>
          <w:ilvl w:val="0"/>
          <w:numId w:val="97"/>
        </w:numPr>
        <w:spacing w:after="0" w:line="259" w:lineRule="auto"/>
        <w:jc w:val="both"/>
        <w:rPr>
          <w:rFonts w:ascii="Aptos" w:hAnsi="Aptos"/>
        </w:rPr>
      </w:pPr>
      <w:r w:rsidRPr="004242F2">
        <w:rPr>
          <w:rFonts w:ascii="Aptos" w:hAnsi="Aptos"/>
          <w:b/>
          <w:bCs/>
        </w:rPr>
        <w:t>80.77%</w:t>
      </w:r>
      <w:r w:rsidRPr="004242F2">
        <w:rPr>
          <w:rFonts w:ascii="Aptos" w:hAnsi="Aptos"/>
        </w:rPr>
        <w:t xml:space="preserve"> identify funding as their primary barrier to work</w:t>
      </w:r>
    </w:p>
    <w:p w14:paraId="6CFB34C6" w14:textId="77777777" w:rsidR="004242F2" w:rsidRPr="004242F2" w:rsidRDefault="004242F2" w:rsidP="004242F2">
      <w:pPr>
        <w:numPr>
          <w:ilvl w:val="0"/>
          <w:numId w:val="97"/>
        </w:numPr>
        <w:spacing w:after="0" w:line="259" w:lineRule="auto"/>
        <w:jc w:val="both"/>
        <w:rPr>
          <w:rFonts w:ascii="Aptos" w:hAnsi="Aptos"/>
        </w:rPr>
      </w:pPr>
      <w:r w:rsidRPr="004242F2">
        <w:rPr>
          <w:rFonts w:ascii="Aptos" w:hAnsi="Aptos"/>
          <w:b/>
          <w:bCs/>
        </w:rPr>
        <w:t>62.9%</w:t>
      </w:r>
      <w:r w:rsidRPr="004242F2">
        <w:rPr>
          <w:rFonts w:ascii="Aptos" w:hAnsi="Aptos"/>
        </w:rPr>
        <w:t xml:space="preserve"> are concerned about survival over the next five years</w:t>
      </w:r>
    </w:p>
    <w:p w14:paraId="7C2486C3" w14:textId="46EFEC92" w:rsidR="004242F2" w:rsidRPr="004242F2" w:rsidRDefault="004242F2" w:rsidP="004242F2">
      <w:pPr>
        <w:numPr>
          <w:ilvl w:val="0"/>
          <w:numId w:val="97"/>
        </w:numPr>
        <w:spacing w:after="0" w:line="259" w:lineRule="auto"/>
        <w:jc w:val="both"/>
        <w:rPr>
          <w:rFonts w:ascii="Aptos" w:hAnsi="Aptos"/>
        </w:rPr>
      </w:pPr>
      <w:r w:rsidRPr="004242F2">
        <w:rPr>
          <w:rFonts w:ascii="Aptos" w:hAnsi="Aptos"/>
        </w:rPr>
        <w:t xml:space="preserve">Sector health rated just </w:t>
      </w:r>
      <w:r w:rsidRPr="004242F2">
        <w:rPr>
          <w:rFonts w:ascii="Aptos" w:hAnsi="Aptos"/>
          <w:b/>
          <w:bCs/>
        </w:rPr>
        <w:t>3.67 out of 7</w:t>
      </w:r>
      <w:r w:rsidR="00D26088" w:rsidRPr="00EB716F">
        <w:rPr>
          <w:rFonts w:ascii="Aptos" w:hAnsi="Aptos"/>
        </w:rPr>
        <w:t xml:space="preserve">, barely above the </w:t>
      </w:r>
      <w:r w:rsidR="00EB716F" w:rsidRPr="00EB716F">
        <w:rPr>
          <w:rFonts w:ascii="Aptos" w:hAnsi="Aptos"/>
        </w:rPr>
        <w:t>mid-point</w:t>
      </w:r>
    </w:p>
    <w:p w14:paraId="2052EA57" w14:textId="77777777" w:rsidR="004242F2" w:rsidRPr="004242F2" w:rsidRDefault="004242F2" w:rsidP="004242F2">
      <w:pPr>
        <w:numPr>
          <w:ilvl w:val="0"/>
          <w:numId w:val="97"/>
        </w:numPr>
        <w:spacing w:after="0" w:line="259" w:lineRule="auto"/>
        <w:jc w:val="both"/>
        <w:rPr>
          <w:rFonts w:ascii="Aptos" w:hAnsi="Aptos"/>
        </w:rPr>
      </w:pPr>
      <w:r w:rsidRPr="004242F2">
        <w:rPr>
          <w:rFonts w:ascii="Aptos" w:hAnsi="Aptos"/>
          <w:b/>
          <w:bCs/>
        </w:rPr>
        <w:t>89.7%</w:t>
      </w:r>
      <w:r w:rsidRPr="004242F2">
        <w:rPr>
          <w:rFonts w:ascii="Aptos" w:hAnsi="Aptos"/>
        </w:rPr>
        <w:t xml:space="preserve"> identify communities across Wales with no access to outdoor arts</w:t>
      </w:r>
    </w:p>
    <w:p w14:paraId="27F4DD0E" w14:textId="77777777" w:rsidR="004242F2" w:rsidRPr="004242F2" w:rsidRDefault="004242F2" w:rsidP="004242F2">
      <w:pPr>
        <w:spacing w:before="240" w:line="259" w:lineRule="auto"/>
        <w:jc w:val="both"/>
        <w:rPr>
          <w:rFonts w:ascii="Aptos" w:hAnsi="Aptos"/>
        </w:rPr>
      </w:pPr>
      <w:r w:rsidRPr="004242F2">
        <w:rPr>
          <w:rFonts w:ascii="Aptos" w:hAnsi="Aptos"/>
          <w:b/>
          <w:bCs/>
        </w:rPr>
        <w:t>But There's Consensus on the Solution</w:t>
      </w:r>
    </w:p>
    <w:p w14:paraId="77D12691" w14:textId="6FCA7B7B" w:rsidR="004242F2" w:rsidRPr="004242F2" w:rsidRDefault="004242F2" w:rsidP="004242F2">
      <w:pPr>
        <w:spacing w:line="259" w:lineRule="auto"/>
        <w:jc w:val="both"/>
        <w:rPr>
          <w:rFonts w:ascii="Aptos" w:hAnsi="Aptos"/>
        </w:rPr>
      </w:pPr>
      <w:r w:rsidRPr="004242F2">
        <w:rPr>
          <w:rFonts w:ascii="Aptos" w:hAnsi="Aptos"/>
        </w:rPr>
        <w:t xml:space="preserve">Stakeholders from every perspective - artists, funders, partner organisations, and </w:t>
      </w:r>
      <w:r w:rsidR="00044ACF">
        <w:rPr>
          <w:rFonts w:ascii="Aptos" w:hAnsi="Aptos"/>
        </w:rPr>
        <w:t>Articulture</w:t>
      </w:r>
      <w:r w:rsidRPr="004242F2">
        <w:rPr>
          <w:rFonts w:ascii="Aptos" w:hAnsi="Aptos"/>
        </w:rPr>
        <w:t>'s own directors - agree on what needs to happen:</w:t>
      </w:r>
    </w:p>
    <w:p w14:paraId="2DC189A1" w14:textId="77777777" w:rsidR="004242F2" w:rsidRPr="004242F2" w:rsidRDefault="004242F2" w:rsidP="004242F2">
      <w:pPr>
        <w:numPr>
          <w:ilvl w:val="0"/>
          <w:numId w:val="98"/>
        </w:numPr>
        <w:spacing w:after="0" w:line="259" w:lineRule="auto"/>
        <w:jc w:val="both"/>
        <w:rPr>
          <w:rFonts w:ascii="Aptos" w:hAnsi="Aptos"/>
        </w:rPr>
      </w:pPr>
      <w:r w:rsidRPr="004242F2">
        <w:rPr>
          <w:rFonts w:ascii="Aptos" w:hAnsi="Aptos"/>
          <w:b/>
          <w:bCs/>
        </w:rPr>
        <w:t>Secure core funding</w:t>
      </w:r>
      <w:r w:rsidRPr="004242F2">
        <w:rPr>
          <w:rFonts w:ascii="Aptos" w:hAnsi="Aptos"/>
        </w:rPr>
        <w:t xml:space="preserve"> (88.9% prioritise ACW partnership as highest priority)</w:t>
      </w:r>
    </w:p>
    <w:p w14:paraId="74C9B030" w14:textId="77777777" w:rsidR="004242F2" w:rsidRPr="004242F2" w:rsidRDefault="004242F2" w:rsidP="004242F2">
      <w:pPr>
        <w:numPr>
          <w:ilvl w:val="0"/>
          <w:numId w:val="98"/>
        </w:numPr>
        <w:spacing w:after="0" w:line="259" w:lineRule="auto"/>
        <w:jc w:val="both"/>
        <w:rPr>
          <w:rFonts w:ascii="Aptos" w:hAnsi="Aptos"/>
        </w:rPr>
      </w:pPr>
      <w:r w:rsidRPr="004242F2">
        <w:rPr>
          <w:rFonts w:ascii="Aptos" w:hAnsi="Aptos"/>
          <w:b/>
          <w:bCs/>
        </w:rPr>
        <w:t>Build internal capacity</w:t>
      </w:r>
      <w:r w:rsidRPr="004242F2">
        <w:rPr>
          <w:rFonts w:ascii="Aptos" w:hAnsi="Aptos"/>
        </w:rPr>
        <w:t xml:space="preserve"> through salaried leadership and business development</w:t>
      </w:r>
    </w:p>
    <w:p w14:paraId="7879254F" w14:textId="6A49DCB7" w:rsidR="004242F2" w:rsidRPr="004242F2" w:rsidRDefault="004242F2" w:rsidP="004242F2">
      <w:pPr>
        <w:numPr>
          <w:ilvl w:val="0"/>
          <w:numId w:val="98"/>
        </w:numPr>
        <w:spacing w:after="0" w:line="259" w:lineRule="auto"/>
        <w:jc w:val="both"/>
        <w:rPr>
          <w:rFonts w:ascii="Aptos" w:hAnsi="Aptos"/>
        </w:rPr>
      </w:pPr>
      <w:r w:rsidRPr="004242F2">
        <w:rPr>
          <w:rFonts w:ascii="Aptos" w:hAnsi="Aptos"/>
          <w:b/>
          <w:bCs/>
        </w:rPr>
        <w:t>Deliver tangible artist support</w:t>
      </w:r>
      <w:r w:rsidRPr="004242F2">
        <w:rPr>
          <w:rFonts w:ascii="Aptos" w:hAnsi="Aptos"/>
        </w:rPr>
        <w:t xml:space="preserve"> - commissioning (75%), mentoring (86.2%), funding facilitation (60.7%)</w:t>
      </w:r>
    </w:p>
    <w:p w14:paraId="5A993BE9" w14:textId="77777777" w:rsidR="004242F2" w:rsidRPr="004242F2" w:rsidRDefault="004242F2" w:rsidP="004242F2">
      <w:pPr>
        <w:numPr>
          <w:ilvl w:val="0"/>
          <w:numId w:val="98"/>
        </w:numPr>
        <w:spacing w:after="0" w:line="259" w:lineRule="auto"/>
        <w:jc w:val="both"/>
        <w:rPr>
          <w:rFonts w:ascii="Aptos" w:hAnsi="Aptos"/>
        </w:rPr>
      </w:pPr>
      <w:r w:rsidRPr="004242F2">
        <w:rPr>
          <w:rFonts w:ascii="Aptos" w:hAnsi="Aptos"/>
          <w:b/>
          <w:bCs/>
        </w:rPr>
        <w:t>Address geographic inequality</w:t>
      </w:r>
      <w:r w:rsidRPr="004242F2">
        <w:rPr>
          <w:rFonts w:ascii="Aptos" w:hAnsi="Aptos"/>
        </w:rPr>
        <w:t xml:space="preserve"> particularly in North Wales and rural communities</w:t>
      </w:r>
    </w:p>
    <w:p w14:paraId="439C4F5B" w14:textId="77777777" w:rsidR="004242F2" w:rsidRPr="004242F2" w:rsidRDefault="004242F2" w:rsidP="004242F2">
      <w:pPr>
        <w:numPr>
          <w:ilvl w:val="0"/>
          <w:numId w:val="98"/>
        </w:numPr>
        <w:spacing w:after="0" w:line="259" w:lineRule="auto"/>
        <w:jc w:val="both"/>
        <w:rPr>
          <w:rFonts w:ascii="Aptos" w:hAnsi="Aptos"/>
        </w:rPr>
      </w:pPr>
      <w:r w:rsidRPr="004242F2">
        <w:rPr>
          <w:rFonts w:ascii="Aptos" w:hAnsi="Aptos"/>
          <w:b/>
          <w:bCs/>
        </w:rPr>
        <w:t>Lead sector advocacy</w:t>
      </w:r>
      <w:r w:rsidRPr="004242F2">
        <w:rPr>
          <w:rFonts w:ascii="Aptos" w:hAnsi="Aptos"/>
        </w:rPr>
        <w:t xml:space="preserve"> once foundations are stable</w:t>
      </w:r>
    </w:p>
    <w:p w14:paraId="5E9D3D9C" w14:textId="2A0ECEC6" w:rsidR="004242F2" w:rsidRPr="004242F2" w:rsidRDefault="004242F2" w:rsidP="004242F2">
      <w:pPr>
        <w:spacing w:before="240" w:line="259" w:lineRule="auto"/>
        <w:jc w:val="both"/>
        <w:rPr>
          <w:rFonts w:ascii="Aptos" w:hAnsi="Aptos"/>
        </w:rPr>
      </w:pPr>
      <w:r w:rsidRPr="004242F2">
        <w:rPr>
          <w:rFonts w:ascii="Aptos" w:hAnsi="Aptos"/>
          <w:b/>
          <w:bCs/>
        </w:rPr>
        <w:t>The Articulture Question</w:t>
      </w:r>
    </w:p>
    <w:p w14:paraId="5151648F" w14:textId="653CBCCD" w:rsidR="004242F2" w:rsidRPr="004242F2" w:rsidRDefault="004242F2" w:rsidP="004242F2">
      <w:pPr>
        <w:spacing w:line="259" w:lineRule="auto"/>
        <w:jc w:val="both"/>
        <w:rPr>
          <w:rFonts w:ascii="Aptos" w:hAnsi="Aptos"/>
        </w:rPr>
      </w:pPr>
      <w:r w:rsidRPr="004242F2">
        <w:rPr>
          <w:rFonts w:ascii="Aptos" w:hAnsi="Aptos"/>
        </w:rPr>
        <w:t xml:space="preserve">Articulture is universally respected for its sector knowledge, network building, and commitment to quality. </w:t>
      </w:r>
      <w:r w:rsidRPr="004242F2">
        <w:rPr>
          <w:rFonts w:ascii="Aptos" w:hAnsi="Aptos"/>
          <w:b/>
          <w:bCs/>
        </w:rPr>
        <w:t>86.2%</w:t>
      </w:r>
      <w:r w:rsidRPr="004242F2">
        <w:rPr>
          <w:rFonts w:ascii="Aptos" w:hAnsi="Aptos"/>
        </w:rPr>
        <w:t xml:space="preserve"> believe it's best placed to provide artist mentoring and development - the highest response to any survey question. However, the organisation currently operates as a freelance collective, stretched beyond capacity, unable to meet the sector's documented needs.</w:t>
      </w:r>
    </w:p>
    <w:p w14:paraId="3A8BA874" w14:textId="77777777" w:rsidR="004242F2" w:rsidRPr="004242F2" w:rsidRDefault="004242F2" w:rsidP="004242F2">
      <w:pPr>
        <w:spacing w:line="259" w:lineRule="auto"/>
        <w:jc w:val="both"/>
        <w:rPr>
          <w:rFonts w:ascii="Aptos" w:hAnsi="Aptos"/>
        </w:rPr>
      </w:pPr>
      <w:r w:rsidRPr="004242F2">
        <w:rPr>
          <w:rFonts w:ascii="Aptos" w:hAnsi="Aptos"/>
          <w:b/>
          <w:bCs/>
        </w:rPr>
        <w:t>The Evidence is Clear</w:t>
      </w:r>
    </w:p>
    <w:p w14:paraId="1ACA3034" w14:textId="6623E295" w:rsidR="004242F2" w:rsidRPr="004242F2" w:rsidRDefault="004242F2" w:rsidP="004242F2">
      <w:pPr>
        <w:spacing w:line="259" w:lineRule="auto"/>
        <w:jc w:val="both"/>
        <w:rPr>
          <w:rFonts w:ascii="Aptos" w:hAnsi="Aptos"/>
        </w:rPr>
      </w:pPr>
      <w:r w:rsidRPr="004242F2">
        <w:rPr>
          <w:rFonts w:ascii="Aptos" w:hAnsi="Aptos"/>
        </w:rPr>
        <w:t>Core revenue funding from Arts Council Wales is the necessary first step. Without it, Articulture can't build capacity. Without capacity, it can't diversify funding or scale services. Without sustainable operations, the Welsh outdoor arts sector loses its only dedicated national infrastructure organisation.</w:t>
      </w:r>
    </w:p>
    <w:p w14:paraId="59A7E7FF" w14:textId="77777777" w:rsidR="004242F2" w:rsidRPr="004242F2" w:rsidRDefault="004242F2" w:rsidP="004242F2">
      <w:pPr>
        <w:spacing w:line="259" w:lineRule="auto"/>
        <w:jc w:val="both"/>
        <w:rPr>
          <w:rFonts w:ascii="Aptos" w:hAnsi="Aptos"/>
        </w:rPr>
      </w:pPr>
      <w:r w:rsidRPr="004242F2">
        <w:rPr>
          <w:rFonts w:ascii="Aptos" w:hAnsi="Aptos"/>
          <w:b/>
          <w:bCs/>
        </w:rPr>
        <w:t>The Alternative?</w:t>
      </w:r>
    </w:p>
    <w:p w14:paraId="197C08D1" w14:textId="0E607B43" w:rsidR="004242F2" w:rsidRPr="004242F2" w:rsidRDefault="004242F2" w:rsidP="004242F2">
      <w:pPr>
        <w:spacing w:line="259" w:lineRule="auto"/>
        <w:jc w:val="both"/>
        <w:rPr>
          <w:rFonts w:ascii="Aptos" w:hAnsi="Aptos"/>
        </w:rPr>
      </w:pPr>
      <w:r w:rsidRPr="004242F2">
        <w:rPr>
          <w:rFonts w:ascii="Aptos" w:hAnsi="Aptos"/>
        </w:rPr>
        <w:t xml:space="preserve">We examined five alternatives: expanding an existing organisation's remit, creating a consortium, </w:t>
      </w:r>
      <w:r w:rsidR="00F0602A">
        <w:rPr>
          <w:rFonts w:ascii="Aptos" w:hAnsi="Aptos"/>
        </w:rPr>
        <w:t xml:space="preserve">the possibility of </w:t>
      </w:r>
      <w:r w:rsidRPr="004242F2">
        <w:rPr>
          <w:rFonts w:ascii="Aptos" w:hAnsi="Aptos"/>
        </w:rPr>
        <w:t xml:space="preserve">Outdoor Arts UK </w:t>
      </w:r>
      <w:r w:rsidR="00F0602A">
        <w:rPr>
          <w:rFonts w:ascii="Aptos" w:hAnsi="Aptos"/>
        </w:rPr>
        <w:t>opening</w:t>
      </w:r>
      <w:r w:rsidRPr="004242F2">
        <w:rPr>
          <w:rFonts w:ascii="Aptos" w:hAnsi="Aptos"/>
        </w:rPr>
        <w:t xml:space="preserve"> a Welsh office, having local authorities coordinate, or allowing sector self-organisation. None are viable. Supporting </w:t>
      </w:r>
      <w:r w:rsidRPr="004242F2">
        <w:rPr>
          <w:rFonts w:ascii="Aptos" w:hAnsi="Aptos"/>
        </w:rPr>
        <w:lastRenderedPageBreak/>
        <w:t>Articulture to transform is more efficient, faster, and more trusted by the community than any alternative.</w:t>
      </w:r>
    </w:p>
    <w:p w14:paraId="466AF1F9" w14:textId="77777777" w:rsidR="004242F2" w:rsidRPr="004242F2" w:rsidRDefault="004242F2" w:rsidP="004242F2">
      <w:pPr>
        <w:spacing w:line="259" w:lineRule="auto"/>
        <w:jc w:val="both"/>
        <w:rPr>
          <w:rFonts w:ascii="Aptos" w:hAnsi="Aptos"/>
        </w:rPr>
      </w:pPr>
      <w:r w:rsidRPr="004242F2">
        <w:rPr>
          <w:rFonts w:ascii="Aptos" w:hAnsi="Aptos"/>
          <w:b/>
          <w:bCs/>
        </w:rPr>
        <w:t>The Window is Now</w:t>
      </w:r>
    </w:p>
    <w:p w14:paraId="0FD1B234" w14:textId="77777777" w:rsidR="004242F2" w:rsidRPr="004242F2" w:rsidRDefault="004242F2" w:rsidP="004242F2">
      <w:pPr>
        <w:spacing w:line="259" w:lineRule="auto"/>
        <w:jc w:val="both"/>
        <w:rPr>
          <w:rFonts w:ascii="Aptos" w:hAnsi="Aptos"/>
        </w:rPr>
      </w:pPr>
      <w:r w:rsidRPr="004242F2">
        <w:rPr>
          <w:rFonts w:ascii="Aptos" w:hAnsi="Aptos"/>
        </w:rPr>
        <w:t>Current conditions create both urgency and opportunity. The sector faces crisis but demonstrates strong engagement and clear demand for services. Stakeholders are 65% positive about potential, with unanimous agreement on strategic direction. This combination of need, support, and clarity creates favourable conditions for transformation - if resources can be secured now.</w:t>
      </w:r>
    </w:p>
    <w:p w14:paraId="7AAE3912" w14:textId="7B0C9620" w:rsidR="004242F2" w:rsidRPr="004242F2" w:rsidRDefault="004242F2" w:rsidP="004242F2">
      <w:pPr>
        <w:spacing w:line="259" w:lineRule="auto"/>
        <w:jc w:val="both"/>
        <w:rPr>
          <w:rFonts w:ascii="Aptos" w:hAnsi="Aptos"/>
        </w:rPr>
      </w:pPr>
      <w:r w:rsidRPr="004242F2">
        <w:rPr>
          <w:rFonts w:ascii="Aptos" w:hAnsi="Aptos"/>
        </w:rPr>
        <w:t xml:space="preserve">The Welsh outdoor arts sector's future isn't about artistic innovation alone. It's about addressing systemic sustainability through coordinated leadership, strategic resources, and formalised partnerships. Articulture has the mandate. The question is whether it can secure the capacity to </w:t>
      </w:r>
      <w:proofErr w:type="spellStart"/>
      <w:r w:rsidRPr="004242F2">
        <w:rPr>
          <w:rFonts w:ascii="Aptos" w:hAnsi="Aptos"/>
        </w:rPr>
        <w:t>fulfill</w:t>
      </w:r>
      <w:proofErr w:type="spellEnd"/>
      <w:r w:rsidRPr="004242F2">
        <w:rPr>
          <w:rFonts w:ascii="Aptos" w:hAnsi="Aptos"/>
        </w:rPr>
        <w:t xml:space="preserve"> it.</w:t>
      </w:r>
    </w:p>
    <w:p w14:paraId="730334D4" w14:textId="77777777" w:rsidR="00680A66" w:rsidRPr="00B3255F" w:rsidRDefault="00680A66">
      <w:pPr>
        <w:spacing w:line="259" w:lineRule="auto"/>
        <w:rPr>
          <w:rFonts w:ascii="Aptos" w:eastAsiaTheme="majorEastAsia" w:hAnsi="Aptos" w:cstheme="majorBidi"/>
          <w:b/>
          <w:bCs/>
          <w:color w:val="2F5496" w:themeColor="accent1" w:themeShade="BF"/>
          <w:sz w:val="36"/>
          <w:szCs w:val="36"/>
        </w:rPr>
      </w:pPr>
      <w:r w:rsidRPr="00B3255F">
        <w:rPr>
          <w:rFonts w:ascii="Aptos" w:hAnsi="Aptos"/>
          <w:b/>
          <w:bCs/>
          <w:sz w:val="36"/>
          <w:szCs w:val="36"/>
        </w:rPr>
        <w:br w:type="page"/>
      </w:r>
    </w:p>
    <w:p w14:paraId="52E9C41E" w14:textId="7AADA797" w:rsidR="00680A66" w:rsidRPr="00453F5E" w:rsidRDefault="00680A66" w:rsidP="00680A66">
      <w:pPr>
        <w:pStyle w:val="Heading1"/>
        <w:rPr>
          <w:rFonts w:ascii="Aptos" w:hAnsi="Aptos"/>
          <w:b/>
          <w:bCs/>
          <w:sz w:val="36"/>
          <w:szCs w:val="36"/>
        </w:rPr>
      </w:pPr>
      <w:bookmarkStart w:id="1" w:name="_Toc210749408"/>
      <w:r w:rsidRPr="00453F5E">
        <w:rPr>
          <w:rFonts w:ascii="Aptos" w:hAnsi="Aptos"/>
          <w:b/>
          <w:bCs/>
          <w:sz w:val="36"/>
          <w:szCs w:val="36"/>
        </w:rPr>
        <w:lastRenderedPageBreak/>
        <w:t>Methodology</w:t>
      </w:r>
      <w:bookmarkEnd w:id="1"/>
    </w:p>
    <w:p w14:paraId="6E26872C" w14:textId="13BC1D91" w:rsidR="00B3255F" w:rsidRPr="00B3255F" w:rsidRDefault="00B3255F" w:rsidP="00B3255F">
      <w:pPr>
        <w:jc w:val="both"/>
        <w:rPr>
          <w:rFonts w:ascii="Aptos" w:hAnsi="Aptos"/>
        </w:rPr>
      </w:pPr>
      <w:r w:rsidRPr="00B3255F">
        <w:rPr>
          <w:rFonts w:ascii="Aptos" w:hAnsi="Aptos"/>
        </w:rPr>
        <w:t xml:space="preserve">Between February and September 2025, we listened to </w:t>
      </w:r>
      <w:r w:rsidR="002F43B9">
        <w:rPr>
          <w:rFonts w:ascii="Aptos" w:hAnsi="Aptos"/>
        </w:rPr>
        <w:t>100</w:t>
      </w:r>
      <w:r w:rsidRPr="00B3255F">
        <w:rPr>
          <w:rFonts w:ascii="Aptos" w:hAnsi="Aptos"/>
        </w:rPr>
        <w:t xml:space="preserve"> voices from across Wales's outdoor arts sector through a combination of stakeholder interviews and sector surveys. We heard from national organisations and local festivals, established artists and emerging practitioners, audiences and funders, with those who've worked with Articulture for years and those just discovering outdoor arts.</w:t>
      </w:r>
    </w:p>
    <w:p w14:paraId="571C9CBE" w14:textId="77777777" w:rsidR="00B3255F" w:rsidRPr="00B3255F" w:rsidRDefault="00B3255F" w:rsidP="00B3255F">
      <w:pPr>
        <w:jc w:val="both"/>
        <w:rPr>
          <w:rFonts w:ascii="Aptos" w:hAnsi="Aptos"/>
        </w:rPr>
      </w:pPr>
      <w:r w:rsidRPr="00B3255F">
        <w:rPr>
          <w:rFonts w:ascii="Aptos" w:hAnsi="Aptos"/>
        </w:rPr>
        <w:t>People shared their hopes and their fears, their dreams for what outdoor arts in Wales could become and their anxiety about whether they'll see those dreams realised.</w:t>
      </w:r>
    </w:p>
    <w:p w14:paraId="6D1597D3" w14:textId="7AFF2C20" w:rsidR="00680A66" w:rsidRPr="00453F5E" w:rsidRDefault="00680A66" w:rsidP="00726B9F">
      <w:pPr>
        <w:spacing w:after="0" w:line="259" w:lineRule="auto"/>
        <w:rPr>
          <w:rFonts w:ascii="Aptos" w:hAnsi="Aptos"/>
        </w:rPr>
      </w:pPr>
      <w:r w:rsidRPr="00453F5E">
        <w:rPr>
          <w:rFonts w:ascii="Aptos" w:hAnsi="Aptos"/>
          <w:b/>
          <w:bCs/>
        </w:rPr>
        <w:t>Quantitative Research</w:t>
      </w:r>
      <w:r w:rsidR="00AA7338">
        <w:rPr>
          <w:rFonts w:ascii="Aptos" w:hAnsi="Aptos"/>
          <w:b/>
          <w:bCs/>
        </w:rPr>
        <w:t xml:space="preserve"> included</w:t>
      </w:r>
      <w:r w:rsidRPr="00453F5E">
        <w:rPr>
          <w:rFonts w:ascii="Aptos" w:hAnsi="Aptos"/>
          <w:b/>
          <w:bCs/>
        </w:rPr>
        <w:t>:</w:t>
      </w:r>
    </w:p>
    <w:p w14:paraId="706E6D30" w14:textId="77777777" w:rsidR="00680A66" w:rsidRPr="00453F5E" w:rsidRDefault="00680A66" w:rsidP="00915A8B">
      <w:pPr>
        <w:numPr>
          <w:ilvl w:val="0"/>
          <w:numId w:val="15"/>
        </w:numPr>
        <w:spacing w:after="0" w:line="259" w:lineRule="auto"/>
        <w:rPr>
          <w:rFonts w:ascii="Aptos" w:hAnsi="Aptos"/>
        </w:rPr>
      </w:pPr>
      <w:r w:rsidRPr="00453F5E">
        <w:rPr>
          <w:rFonts w:ascii="Aptos" w:hAnsi="Aptos"/>
        </w:rPr>
        <w:t>Welsh Outdoor Arts Sector Research Survey (n=3</w:t>
      </w:r>
      <w:r w:rsidRPr="00B3255F">
        <w:rPr>
          <w:rFonts w:ascii="Aptos" w:hAnsi="Aptos"/>
        </w:rPr>
        <w:t>8</w:t>
      </w:r>
      <w:r w:rsidRPr="00453F5E">
        <w:rPr>
          <w:rFonts w:ascii="Aptos" w:hAnsi="Aptos"/>
        </w:rPr>
        <w:t>)</w:t>
      </w:r>
    </w:p>
    <w:p w14:paraId="575FCE3C" w14:textId="77777777" w:rsidR="00680A66" w:rsidRPr="00453F5E" w:rsidRDefault="00680A66" w:rsidP="00915A8B">
      <w:pPr>
        <w:numPr>
          <w:ilvl w:val="0"/>
          <w:numId w:val="15"/>
        </w:numPr>
        <w:spacing w:after="0" w:line="259" w:lineRule="auto"/>
        <w:rPr>
          <w:rFonts w:ascii="Aptos" w:hAnsi="Aptos"/>
        </w:rPr>
      </w:pPr>
      <w:r w:rsidRPr="00453F5E">
        <w:rPr>
          <w:rFonts w:ascii="Aptos" w:hAnsi="Aptos"/>
        </w:rPr>
        <w:t>Your Voice Matters Survey (n=</w:t>
      </w:r>
      <w:r w:rsidRPr="00B3255F">
        <w:rPr>
          <w:rFonts w:ascii="Aptos" w:hAnsi="Aptos"/>
        </w:rPr>
        <w:t>51</w:t>
      </w:r>
      <w:r w:rsidRPr="00453F5E">
        <w:rPr>
          <w:rFonts w:ascii="Aptos" w:hAnsi="Aptos"/>
        </w:rPr>
        <w:t>)</w:t>
      </w:r>
    </w:p>
    <w:p w14:paraId="1177C11F" w14:textId="77777777" w:rsidR="00680A66" w:rsidRPr="00453F5E" w:rsidRDefault="00680A66" w:rsidP="00915A8B">
      <w:pPr>
        <w:numPr>
          <w:ilvl w:val="0"/>
          <w:numId w:val="15"/>
        </w:numPr>
        <w:spacing w:after="0" w:line="259" w:lineRule="auto"/>
        <w:rPr>
          <w:rFonts w:ascii="Aptos" w:hAnsi="Aptos"/>
        </w:rPr>
      </w:pPr>
      <w:r w:rsidRPr="00453F5E">
        <w:rPr>
          <w:rFonts w:ascii="Aptos" w:hAnsi="Aptos"/>
        </w:rPr>
        <w:t>Mixed methods: rating scales, ranking exercises, open-ended responses</w:t>
      </w:r>
    </w:p>
    <w:p w14:paraId="3A387643" w14:textId="47B8098E" w:rsidR="00680A66" w:rsidRPr="00453F5E" w:rsidRDefault="00680A66" w:rsidP="00B3255F">
      <w:pPr>
        <w:spacing w:before="240" w:after="0" w:line="259" w:lineRule="auto"/>
        <w:rPr>
          <w:rFonts w:ascii="Aptos" w:hAnsi="Aptos"/>
        </w:rPr>
      </w:pPr>
      <w:r w:rsidRPr="00453F5E">
        <w:rPr>
          <w:rFonts w:ascii="Aptos" w:hAnsi="Aptos"/>
          <w:b/>
          <w:bCs/>
        </w:rPr>
        <w:t>Qualitative Research</w:t>
      </w:r>
      <w:r w:rsidR="00AA7338">
        <w:rPr>
          <w:rFonts w:ascii="Aptos" w:hAnsi="Aptos"/>
          <w:b/>
          <w:bCs/>
        </w:rPr>
        <w:t xml:space="preserve"> included</w:t>
      </w:r>
      <w:r w:rsidRPr="00453F5E">
        <w:rPr>
          <w:rFonts w:ascii="Aptos" w:hAnsi="Aptos"/>
          <w:b/>
          <w:bCs/>
        </w:rPr>
        <w:t>:</w:t>
      </w:r>
    </w:p>
    <w:p w14:paraId="231DC46E" w14:textId="3E773C18" w:rsidR="00680A66" w:rsidRPr="00453F5E" w:rsidRDefault="00EC1AE0" w:rsidP="00915A8B">
      <w:pPr>
        <w:numPr>
          <w:ilvl w:val="0"/>
          <w:numId w:val="16"/>
        </w:numPr>
        <w:spacing w:after="0" w:line="259" w:lineRule="auto"/>
        <w:rPr>
          <w:rFonts w:ascii="Aptos" w:hAnsi="Aptos"/>
        </w:rPr>
      </w:pPr>
      <w:r>
        <w:rPr>
          <w:rFonts w:ascii="Aptos" w:hAnsi="Aptos"/>
        </w:rPr>
        <w:t>Eleven</w:t>
      </w:r>
      <w:r w:rsidR="00680A66" w:rsidRPr="00453F5E">
        <w:rPr>
          <w:rFonts w:ascii="Aptos" w:hAnsi="Aptos"/>
        </w:rPr>
        <w:t xml:space="preserve"> external stakeholder interviews conducted by Sequoia</w:t>
      </w:r>
    </w:p>
    <w:p w14:paraId="48056C81" w14:textId="643835CC" w:rsidR="00680A66" w:rsidRPr="00453F5E" w:rsidRDefault="00407EA3" w:rsidP="00915A8B">
      <w:pPr>
        <w:numPr>
          <w:ilvl w:val="0"/>
          <w:numId w:val="16"/>
        </w:numPr>
        <w:spacing w:after="0" w:line="259" w:lineRule="auto"/>
        <w:rPr>
          <w:rFonts w:ascii="Aptos" w:hAnsi="Aptos"/>
        </w:rPr>
      </w:pPr>
      <w:r>
        <w:rPr>
          <w:rFonts w:ascii="Aptos" w:hAnsi="Aptos"/>
        </w:rPr>
        <w:t xml:space="preserve">Six </w:t>
      </w:r>
      <w:r w:rsidR="00680A66" w:rsidRPr="00453F5E">
        <w:rPr>
          <w:rFonts w:ascii="Aptos" w:hAnsi="Aptos"/>
        </w:rPr>
        <w:t>Internal interviews with all Directors</w:t>
      </w:r>
    </w:p>
    <w:p w14:paraId="132061B7" w14:textId="51FFF4AB" w:rsidR="00680A66" w:rsidRPr="00453F5E" w:rsidRDefault="4793F907" w:rsidP="00915A8B">
      <w:pPr>
        <w:numPr>
          <w:ilvl w:val="0"/>
          <w:numId w:val="16"/>
        </w:numPr>
        <w:spacing w:after="0" w:line="259" w:lineRule="auto"/>
        <w:rPr>
          <w:rFonts w:ascii="Aptos" w:hAnsi="Aptos"/>
        </w:rPr>
      </w:pPr>
      <w:r w:rsidRPr="4EB0A06C">
        <w:rPr>
          <w:rFonts w:ascii="Aptos" w:hAnsi="Aptos"/>
        </w:rPr>
        <w:t>Evidence-led e</w:t>
      </w:r>
      <w:r w:rsidR="00680A66" w:rsidRPr="4EB0A06C">
        <w:rPr>
          <w:rFonts w:ascii="Aptos" w:hAnsi="Aptos"/>
        </w:rPr>
        <w:t>xplor</w:t>
      </w:r>
      <w:r w:rsidR="4ADD77B9" w:rsidRPr="4EB0A06C">
        <w:rPr>
          <w:rFonts w:ascii="Aptos" w:hAnsi="Aptos"/>
        </w:rPr>
        <w:t>ation of</w:t>
      </w:r>
      <w:r w:rsidR="00680A66" w:rsidRPr="00453F5E">
        <w:rPr>
          <w:rFonts w:ascii="Aptos" w:hAnsi="Aptos"/>
        </w:rPr>
        <w:t xml:space="preserve"> organi</w:t>
      </w:r>
      <w:r w:rsidR="00680A66" w:rsidRPr="00B3255F">
        <w:rPr>
          <w:rFonts w:ascii="Aptos" w:hAnsi="Aptos"/>
        </w:rPr>
        <w:t>s</w:t>
      </w:r>
      <w:r w:rsidR="00680A66" w:rsidRPr="00453F5E">
        <w:rPr>
          <w:rFonts w:ascii="Aptos" w:hAnsi="Aptos"/>
        </w:rPr>
        <w:t>ational health, market positioning, and strategic priorities</w:t>
      </w:r>
    </w:p>
    <w:p w14:paraId="5C515C95" w14:textId="5C3DD6F7" w:rsidR="00680A66" w:rsidRPr="00453F5E" w:rsidRDefault="00680A66" w:rsidP="00B3255F">
      <w:pPr>
        <w:spacing w:before="240" w:after="0" w:line="259" w:lineRule="auto"/>
        <w:rPr>
          <w:rFonts w:ascii="Aptos" w:hAnsi="Aptos"/>
        </w:rPr>
      </w:pPr>
      <w:r w:rsidRPr="00453F5E">
        <w:rPr>
          <w:rFonts w:ascii="Aptos" w:hAnsi="Aptos"/>
          <w:b/>
          <w:bCs/>
        </w:rPr>
        <w:t>Stakeholders Interviewed</w:t>
      </w:r>
      <w:r w:rsidR="00AA7338">
        <w:rPr>
          <w:rFonts w:ascii="Aptos" w:hAnsi="Aptos"/>
          <w:b/>
          <w:bCs/>
        </w:rPr>
        <w:t xml:space="preserve"> as part of our consultation</w:t>
      </w:r>
      <w:r w:rsidR="00DD3FF3">
        <w:rPr>
          <w:rFonts w:ascii="Aptos" w:hAnsi="Aptos"/>
          <w:b/>
          <w:bCs/>
        </w:rPr>
        <w:t xml:space="preserve"> included</w:t>
      </w:r>
      <w:r w:rsidRPr="00453F5E">
        <w:rPr>
          <w:rFonts w:ascii="Aptos" w:hAnsi="Aptos"/>
          <w:b/>
          <w:bCs/>
        </w:rPr>
        <w:t>:</w:t>
      </w:r>
    </w:p>
    <w:p w14:paraId="38599553"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Rosie Strang, Small Woods</w:t>
      </w:r>
    </w:p>
    <w:p w14:paraId="5FC258C8" w14:textId="0228694B" w:rsidR="00680A66" w:rsidRPr="00453F5E" w:rsidRDefault="00680A66" w:rsidP="00915A8B">
      <w:pPr>
        <w:numPr>
          <w:ilvl w:val="0"/>
          <w:numId w:val="17"/>
        </w:numPr>
        <w:spacing w:after="0" w:line="259" w:lineRule="auto"/>
        <w:rPr>
          <w:rFonts w:ascii="Aptos" w:hAnsi="Aptos"/>
        </w:rPr>
      </w:pPr>
      <w:r w:rsidRPr="00453F5E">
        <w:rPr>
          <w:rFonts w:ascii="Aptos" w:hAnsi="Aptos"/>
        </w:rPr>
        <w:t xml:space="preserve">Sioned </w:t>
      </w:r>
      <w:r w:rsidRPr="4EB0A06C">
        <w:rPr>
          <w:rFonts w:ascii="Aptos" w:hAnsi="Aptos"/>
        </w:rPr>
        <w:t>Edw</w:t>
      </w:r>
      <w:r w:rsidR="00AA7338">
        <w:rPr>
          <w:rFonts w:ascii="Aptos" w:eastAsia="Yu Mincho" w:hAnsi="Aptos" w:cs="Arial"/>
        </w:rPr>
        <w:t>ards</w:t>
      </w:r>
      <w:r w:rsidRPr="00453F5E">
        <w:rPr>
          <w:rFonts w:ascii="Aptos" w:hAnsi="Aptos"/>
        </w:rPr>
        <w:t>, National Eisteddfod of Wales</w:t>
      </w:r>
    </w:p>
    <w:p w14:paraId="3DD4E35F" w14:textId="55B7FF7C" w:rsidR="00680A66" w:rsidRPr="00453F5E" w:rsidRDefault="00680A66" w:rsidP="00915A8B">
      <w:pPr>
        <w:numPr>
          <w:ilvl w:val="0"/>
          <w:numId w:val="17"/>
        </w:numPr>
        <w:spacing w:after="0" w:line="259" w:lineRule="auto"/>
        <w:rPr>
          <w:rFonts w:ascii="Aptos" w:hAnsi="Aptos"/>
        </w:rPr>
      </w:pPr>
      <w:r w:rsidRPr="00453F5E">
        <w:rPr>
          <w:rFonts w:ascii="Aptos" w:hAnsi="Aptos"/>
        </w:rPr>
        <w:t xml:space="preserve">Laura Drane, </w:t>
      </w:r>
      <w:r w:rsidR="53AAE482" w:rsidRPr="4EB0A06C">
        <w:rPr>
          <w:rFonts w:ascii="Aptos" w:hAnsi="Aptos"/>
        </w:rPr>
        <w:t xml:space="preserve">the </w:t>
      </w:r>
      <w:r w:rsidRPr="00453F5E">
        <w:rPr>
          <w:rFonts w:ascii="Aptos" w:hAnsi="Aptos"/>
        </w:rPr>
        <w:t xml:space="preserve">Arts Council </w:t>
      </w:r>
      <w:r w:rsidR="20B2D0BB" w:rsidRPr="4EB0A06C">
        <w:rPr>
          <w:rFonts w:ascii="Aptos" w:hAnsi="Aptos"/>
        </w:rPr>
        <w:t>of</w:t>
      </w:r>
      <w:r w:rsidRPr="4EB0A06C">
        <w:rPr>
          <w:rFonts w:ascii="Aptos" w:hAnsi="Aptos"/>
        </w:rPr>
        <w:t xml:space="preserve"> </w:t>
      </w:r>
      <w:r w:rsidRPr="00453F5E">
        <w:rPr>
          <w:rFonts w:ascii="Aptos" w:hAnsi="Aptos"/>
        </w:rPr>
        <w:t>Wales</w:t>
      </w:r>
    </w:p>
    <w:p w14:paraId="64B6223F" w14:textId="3CD941FF" w:rsidR="32A0CAE1" w:rsidRDefault="32A0CAE1" w:rsidP="4EB0A06C">
      <w:pPr>
        <w:numPr>
          <w:ilvl w:val="0"/>
          <w:numId w:val="17"/>
        </w:numPr>
        <w:spacing w:after="0" w:line="259" w:lineRule="auto"/>
        <w:rPr>
          <w:rFonts w:ascii="Aptos" w:hAnsi="Aptos"/>
        </w:rPr>
      </w:pPr>
      <w:r w:rsidRPr="4EB0A06C">
        <w:rPr>
          <w:rFonts w:ascii="Aptos" w:hAnsi="Aptos"/>
        </w:rPr>
        <w:t xml:space="preserve">Lisa Matthews, </w:t>
      </w:r>
      <w:r w:rsidR="23AA100F" w:rsidRPr="4EB0A06C">
        <w:rPr>
          <w:rFonts w:ascii="Aptos" w:hAnsi="Aptos"/>
        </w:rPr>
        <w:t>the Arts Council of Wales</w:t>
      </w:r>
    </w:p>
    <w:p w14:paraId="2B2390E0"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Lucy Medleycott, ISACS</w:t>
      </w:r>
    </w:p>
    <w:p w14:paraId="0E79A14B"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David Doust and Sho Shibata, Outdoor Arts UK</w:t>
      </w:r>
    </w:p>
    <w:p w14:paraId="6B2D6B66"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Louise Miles-Davis, Creu Cymru</w:t>
      </w:r>
    </w:p>
    <w:p w14:paraId="487E07E3"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Nicola Edwards, Awen Cultural Trust</w:t>
      </w:r>
    </w:p>
    <w:p w14:paraId="26017598" w14:textId="77777777" w:rsidR="00680A66" w:rsidRPr="00453F5E" w:rsidRDefault="00680A66" w:rsidP="00915A8B">
      <w:pPr>
        <w:numPr>
          <w:ilvl w:val="0"/>
          <w:numId w:val="17"/>
        </w:numPr>
        <w:spacing w:after="0" w:line="259" w:lineRule="auto"/>
        <w:rPr>
          <w:rFonts w:ascii="Aptos" w:hAnsi="Aptos"/>
        </w:rPr>
      </w:pPr>
      <w:r w:rsidRPr="00453F5E">
        <w:rPr>
          <w:rFonts w:ascii="Aptos" w:hAnsi="Aptos"/>
        </w:rPr>
        <w:t>Emma Evans, WMC</w:t>
      </w:r>
    </w:p>
    <w:p w14:paraId="210911CD" w14:textId="77777777" w:rsidR="00680A66" w:rsidRPr="00B3255F" w:rsidRDefault="00680A66" w:rsidP="00915A8B">
      <w:pPr>
        <w:numPr>
          <w:ilvl w:val="0"/>
          <w:numId w:val="17"/>
        </w:numPr>
        <w:spacing w:after="0" w:line="259" w:lineRule="auto"/>
        <w:rPr>
          <w:rFonts w:ascii="Aptos" w:hAnsi="Aptos"/>
        </w:rPr>
      </w:pPr>
      <w:r w:rsidRPr="00453F5E">
        <w:rPr>
          <w:rFonts w:ascii="Aptos" w:hAnsi="Aptos"/>
        </w:rPr>
        <w:t xml:space="preserve">Iwan Glyn Williams, </w:t>
      </w:r>
      <w:proofErr w:type="spellStart"/>
      <w:r w:rsidRPr="00453F5E">
        <w:rPr>
          <w:rFonts w:ascii="Aptos" w:hAnsi="Aptos"/>
        </w:rPr>
        <w:t>Ffiwsar</w:t>
      </w:r>
      <w:proofErr w:type="spellEnd"/>
      <w:r w:rsidRPr="00453F5E">
        <w:rPr>
          <w:rFonts w:ascii="Aptos" w:hAnsi="Aptos"/>
        </w:rPr>
        <w:t xml:space="preserve"> </w:t>
      </w:r>
    </w:p>
    <w:p w14:paraId="4EC86F53" w14:textId="5A28CEB7" w:rsidR="00680A66" w:rsidRPr="00BE7313" w:rsidRDefault="00680A66" w:rsidP="00915A8B">
      <w:pPr>
        <w:numPr>
          <w:ilvl w:val="0"/>
          <w:numId w:val="17"/>
        </w:numPr>
        <w:spacing w:after="0" w:line="259" w:lineRule="auto"/>
        <w:rPr>
          <w:rFonts w:ascii="Aptos" w:hAnsi="Aptos"/>
        </w:rPr>
      </w:pPr>
      <w:r w:rsidRPr="00B3255F">
        <w:rPr>
          <w:rFonts w:ascii="Aptos" w:hAnsi="Aptos"/>
        </w:rPr>
        <w:t>Zoe Munn, Independent Producer &amp; Greenman Festival</w:t>
      </w:r>
    </w:p>
    <w:p w14:paraId="0757F5CB" w14:textId="51AD0064" w:rsidR="00F0602A" w:rsidRPr="00DD3FF3" w:rsidRDefault="00F0602A" w:rsidP="00636359">
      <w:pPr>
        <w:spacing w:before="240"/>
        <w:rPr>
          <w:rFonts w:ascii="Aptos" w:hAnsi="Aptos"/>
          <w:i/>
          <w:iCs/>
        </w:rPr>
      </w:pPr>
      <w:r w:rsidRPr="00DD3FF3">
        <w:rPr>
          <w:rFonts w:ascii="Aptos" w:hAnsi="Aptos"/>
          <w:i/>
          <w:iCs/>
        </w:rPr>
        <w:t xml:space="preserve">Please see Appendix C for </w:t>
      </w:r>
      <w:r w:rsidR="00DD3FF3" w:rsidRPr="00DD3FF3">
        <w:rPr>
          <w:rFonts w:ascii="Aptos" w:hAnsi="Aptos"/>
          <w:i/>
          <w:iCs/>
        </w:rPr>
        <w:t xml:space="preserve">further detail on methodology. </w:t>
      </w:r>
    </w:p>
    <w:p w14:paraId="725DC715" w14:textId="7266D5D7" w:rsidR="00680A66" w:rsidRPr="00981628" w:rsidRDefault="00046479" w:rsidP="00B3255F">
      <w:pPr>
        <w:pStyle w:val="Heading1"/>
        <w:rPr>
          <w:rFonts w:ascii="Aptos" w:hAnsi="Aptos"/>
          <w:b/>
          <w:bCs/>
          <w:sz w:val="36"/>
          <w:szCs w:val="36"/>
        </w:rPr>
      </w:pPr>
      <w:bookmarkStart w:id="2" w:name="_Toc210749409"/>
      <w:r w:rsidRPr="00981628">
        <w:rPr>
          <w:rFonts w:ascii="Aptos" w:hAnsi="Aptos"/>
          <w:b/>
          <w:bCs/>
          <w:sz w:val="36"/>
          <w:szCs w:val="36"/>
        </w:rPr>
        <w:lastRenderedPageBreak/>
        <w:t>What We Heard</w:t>
      </w:r>
      <w:r w:rsidR="00B3255F" w:rsidRPr="00981628">
        <w:rPr>
          <w:rFonts w:ascii="Aptos" w:hAnsi="Aptos"/>
          <w:b/>
          <w:bCs/>
          <w:sz w:val="36"/>
          <w:szCs w:val="36"/>
        </w:rPr>
        <w:t xml:space="preserve">: </w:t>
      </w:r>
      <w:r w:rsidR="00680A66" w:rsidRPr="00981628">
        <w:rPr>
          <w:rFonts w:ascii="Aptos" w:hAnsi="Aptos"/>
          <w:b/>
          <w:bCs/>
          <w:sz w:val="36"/>
          <w:szCs w:val="36"/>
        </w:rPr>
        <w:t>Current State Assessment</w:t>
      </w:r>
      <w:bookmarkEnd w:id="2"/>
    </w:p>
    <w:p w14:paraId="12AB6333" w14:textId="77777777" w:rsidR="00680A66" w:rsidRPr="00636359" w:rsidRDefault="00680A66" w:rsidP="009B0163">
      <w:pPr>
        <w:pStyle w:val="Heading2"/>
        <w:rPr>
          <w:rFonts w:ascii="Aptos" w:hAnsi="Aptos"/>
        </w:rPr>
      </w:pPr>
      <w:bookmarkStart w:id="3" w:name="_Toc210749410"/>
      <w:r w:rsidRPr="00636359">
        <w:rPr>
          <w:rFonts w:ascii="Aptos" w:hAnsi="Aptos"/>
        </w:rPr>
        <w:t>External Perception: Respected but Fragile</w:t>
      </w:r>
      <w:bookmarkEnd w:id="3"/>
    </w:p>
    <w:p w14:paraId="540944A9" w14:textId="110A9EAB" w:rsidR="00680A66" w:rsidRPr="00453F5E" w:rsidRDefault="00680A66" w:rsidP="00B3255F">
      <w:pPr>
        <w:spacing w:line="259" w:lineRule="auto"/>
        <w:jc w:val="both"/>
        <w:rPr>
          <w:rFonts w:ascii="Aptos" w:hAnsi="Aptos"/>
        </w:rPr>
      </w:pPr>
      <w:r w:rsidRPr="00453F5E">
        <w:rPr>
          <w:rFonts w:ascii="Aptos" w:hAnsi="Aptos"/>
        </w:rPr>
        <w:t xml:space="preserve">Stakeholder interviews reveal unanimous recognition of Articulture's vital historical role as "the early leader in the development of outdoor arts in Wales." However, this positive perception is qualified by concerns about </w:t>
      </w:r>
      <w:r w:rsidR="375A7E25" w:rsidRPr="4EB0A06C">
        <w:rPr>
          <w:rFonts w:ascii="Aptos" w:hAnsi="Aptos"/>
        </w:rPr>
        <w:t xml:space="preserve">current </w:t>
      </w:r>
      <w:r w:rsidRPr="00453F5E">
        <w:rPr>
          <w:rFonts w:ascii="Aptos" w:hAnsi="Aptos"/>
        </w:rPr>
        <w:t>organi</w:t>
      </w:r>
      <w:r w:rsidRPr="00B3255F">
        <w:rPr>
          <w:rFonts w:ascii="Aptos" w:hAnsi="Aptos"/>
        </w:rPr>
        <w:t>s</w:t>
      </w:r>
      <w:r w:rsidRPr="00453F5E">
        <w:rPr>
          <w:rFonts w:ascii="Aptos" w:hAnsi="Aptos"/>
        </w:rPr>
        <w:t xml:space="preserve">ational capacity and </w:t>
      </w:r>
      <w:r w:rsidR="00636359">
        <w:rPr>
          <w:rFonts w:ascii="Aptos" w:hAnsi="Aptos"/>
        </w:rPr>
        <w:t xml:space="preserve">future </w:t>
      </w:r>
      <w:r w:rsidRPr="00453F5E">
        <w:rPr>
          <w:rFonts w:ascii="Aptos" w:hAnsi="Aptos"/>
        </w:rPr>
        <w:t>sustainability.</w:t>
      </w:r>
    </w:p>
    <w:p w14:paraId="029BFCE3" w14:textId="77777777" w:rsidR="00680A66" w:rsidRPr="00453F5E" w:rsidRDefault="00680A66" w:rsidP="00D82FF7">
      <w:pPr>
        <w:spacing w:after="0" w:line="259" w:lineRule="auto"/>
        <w:jc w:val="both"/>
        <w:rPr>
          <w:rFonts w:ascii="Aptos" w:hAnsi="Aptos"/>
        </w:rPr>
      </w:pPr>
      <w:r w:rsidRPr="00453F5E">
        <w:rPr>
          <w:rFonts w:ascii="Aptos" w:hAnsi="Aptos"/>
          <w:b/>
          <w:bCs/>
        </w:rPr>
        <w:t>Strengths Identified:</w:t>
      </w:r>
    </w:p>
    <w:p w14:paraId="35413CC0" w14:textId="77777777" w:rsidR="00680A66" w:rsidRPr="00453F5E" w:rsidRDefault="00680A66" w:rsidP="00915A8B">
      <w:pPr>
        <w:numPr>
          <w:ilvl w:val="0"/>
          <w:numId w:val="18"/>
        </w:numPr>
        <w:spacing w:after="0" w:line="259" w:lineRule="auto"/>
        <w:jc w:val="both"/>
        <w:rPr>
          <w:rFonts w:ascii="Aptos" w:hAnsi="Aptos"/>
        </w:rPr>
      </w:pPr>
      <w:r w:rsidRPr="00453F5E">
        <w:rPr>
          <w:rFonts w:ascii="Aptos" w:hAnsi="Aptos"/>
        </w:rPr>
        <w:t>Deep sector knowledge and expertise (universally acknowledged)</w:t>
      </w:r>
    </w:p>
    <w:p w14:paraId="22C452A4" w14:textId="77777777" w:rsidR="00680A66" w:rsidRPr="00453F5E" w:rsidRDefault="00680A66" w:rsidP="00915A8B">
      <w:pPr>
        <w:numPr>
          <w:ilvl w:val="0"/>
          <w:numId w:val="18"/>
        </w:numPr>
        <w:spacing w:after="0" w:line="259" w:lineRule="auto"/>
        <w:jc w:val="both"/>
        <w:rPr>
          <w:rFonts w:ascii="Aptos" w:hAnsi="Aptos"/>
        </w:rPr>
      </w:pPr>
      <w:r w:rsidRPr="00453F5E">
        <w:rPr>
          <w:rFonts w:ascii="Aptos" w:hAnsi="Aptos"/>
        </w:rPr>
        <w:t>Strong networks and partnership facilitation</w:t>
      </w:r>
    </w:p>
    <w:p w14:paraId="60A33398" w14:textId="77777777" w:rsidR="00680A66" w:rsidRPr="00453F5E" w:rsidRDefault="00680A66" w:rsidP="00915A8B">
      <w:pPr>
        <w:numPr>
          <w:ilvl w:val="0"/>
          <w:numId w:val="18"/>
        </w:numPr>
        <w:spacing w:after="0" w:line="259" w:lineRule="auto"/>
        <w:jc w:val="both"/>
        <w:rPr>
          <w:rFonts w:ascii="Aptos" w:hAnsi="Aptos"/>
        </w:rPr>
      </w:pPr>
      <w:r w:rsidRPr="00453F5E">
        <w:rPr>
          <w:rFonts w:ascii="Aptos" w:hAnsi="Aptos"/>
        </w:rPr>
        <w:t>Commitment to artistic excellence in commissioning</w:t>
      </w:r>
    </w:p>
    <w:p w14:paraId="6FFF3C23" w14:textId="77777777" w:rsidR="00680A66" w:rsidRPr="00453F5E" w:rsidRDefault="00680A66" w:rsidP="00915A8B">
      <w:pPr>
        <w:numPr>
          <w:ilvl w:val="0"/>
          <w:numId w:val="18"/>
        </w:numPr>
        <w:spacing w:after="0" w:line="259" w:lineRule="auto"/>
        <w:jc w:val="both"/>
        <w:rPr>
          <w:rFonts w:ascii="Aptos" w:hAnsi="Aptos"/>
        </w:rPr>
      </w:pPr>
      <w:r w:rsidRPr="00453F5E">
        <w:rPr>
          <w:rFonts w:ascii="Aptos" w:hAnsi="Aptos"/>
        </w:rPr>
        <w:t>Credibility as advocate and promoter nationally and internationally</w:t>
      </w:r>
    </w:p>
    <w:p w14:paraId="2DB2F677" w14:textId="77777777" w:rsidR="00680A66" w:rsidRPr="00453F5E" w:rsidRDefault="00680A66" w:rsidP="00D82FF7">
      <w:pPr>
        <w:spacing w:before="240" w:after="0" w:line="259" w:lineRule="auto"/>
        <w:jc w:val="both"/>
        <w:rPr>
          <w:rFonts w:ascii="Aptos" w:hAnsi="Aptos"/>
        </w:rPr>
      </w:pPr>
      <w:r w:rsidRPr="00453F5E">
        <w:rPr>
          <w:rFonts w:ascii="Aptos" w:hAnsi="Aptos"/>
          <w:b/>
          <w:bCs/>
        </w:rPr>
        <w:t>Critical Vulnerabilities:</w:t>
      </w:r>
    </w:p>
    <w:p w14:paraId="45A5EE80" w14:textId="77777777" w:rsidR="00680A66" w:rsidRPr="00453F5E" w:rsidRDefault="00680A66" w:rsidP="00915A8B">
      <w:pPr>
        <w:numPr>
          <w:ilvl w:val="0"/>
          <w:numId w:val="19"/>
        </w:numPr>
        <w:spacing w:after="0" w:line="259" w:lineRule="auto"/>
        <w:jc w:val="both"/>
        <w:rPr>
          <w:rFonts w:ascii="Aptos" w:hAnsi="Aptos"/>
        </w:rPr>
      </w:pPr>
      <w:r w:rsidRPr="005F375E">
        <w:rPr>
          <w:rFonts w:ascii="Aptos" w:hAnsi="Aptos"/>
        </w:rPr>
        <w:t>Financial instability:</w:t>
      </w:r>
      <w:r w:rsidRPr="00453F5E">
        <w:rPr>
          <w:rFonts w:ascii="Aptos" w:hAnsi="Aptos"/>
        </w:rPr>
        <w:t xml:space="preserve"> Reliance on "insufficient project-based funding" creating perpetual insecurity</w:t>
      </w:r>
    </w:p>
    <w:p w14:paraId="09BB71FB" w14:textId="77777777" w:rsidR="00680A66" w:rsidRPr="00453F5E" w:rsidRDefault="00680A66" w:rsidP="00915A8B">
      <w:pPr>
        <w:numPr>
          <w:ilvl w:val="0"/>
          <w:numId w:val="19"/>
        </w:numPr>
        <w:spacing w:after="0" w:line="259" w:lineRule="auto"/>
        <w:jc w:val="both"/>
        <w:rPr>
          <w:rFonts w:ascii="Aptos" w:hAnsi="Aptos"/>
        </w:rPr>
      </w:pPr>
      <w:r w:rsidRPr="005F375E">
        <w:rPr>
          <w:rFonts w:ascii="Aptos" w:hAnsi="Aptos"/>
        </w:rPr>
        <w:t>Capacity constraints:</w:t>
      </w:r>
      <w:r w:rsidRPr="00453F5E">
        <w:rPr>
          <w:rFonts w:ascii="Aptos" w:hAnsi="Aptos"/>
        </w:rPr>
        <w:t xml:space="preserve"> Small team "stretched" and unable to scale operations</w:t>
      </w:r>
    </w:p>
    <w:p w14:paraId="7710569D" w14:textId="77777777" w:rsidR="00680A66" w:rsidRPr="00453F5E" w:rsidRDefault="00680A66" w:rsidP="00915A8B">
      <w:pPr>
        <w:numPr>
          <w:ilvl w:val="0"/>
          <w:numId w:val="19"/>
        </w:numPr>
        <w:spacing w:after="0" w:line="259" w:lineRule="auto"/>
        <w:jc w:val="both"/>
        <w:rPr>
          <w:rFonts w:ascii="Aptos" w:hAnsi="Aptos"/>
        </w:rPr>
      </w:pPr>
      <w:r w:rsidRPr="005F375E">
        <w:rPr>
          <w:rFonts w:ascii="Aptos" w:hAnsi="Aptos"/>
        </w:rPr>
        <w:t>Strategic gaps: "Lac</w:t>
      </w:r>
      <w:r w:rsidRPr="00453F5E">
        <w:rPr>
          <w:rFonts w:ascii="Aptos" w:hAnsi="Aptos"/>
        </w:rPr>
        <w:t>k of long-term strategy" and clear leadership limiting sector influence</w:t>
      </w:r>
    </w:p>
    <w:p w14:paraId="48D7BA39" w14:textId="77777777" w:rsidR="00680A66" w:rsidRPr="00453F5E" w:rsidRDefault="00680A66" w:rsidP="00915A8B">
      <w:pPr>
        <w:numPr>
          <w:ilvl w:val="0"/>
          <w:numId w:val="19"/>
        </w:numPr>
        <w:spacing w:after="0" w:line="259" w:lineRule="auto"/>
        <w:jc w:val="both"/>
        <w:rPr>
          <w:rFonts w:ascii="Aptos" w:hAnsi="Aptos"/>
        </w:rPr>
      </w:pPr>
      <w:r w:rsidRPr="005F375E">
        <w:rPr>
          <w:rFonts w:ascii="Aptos" w:hAnsi="Aptos"/>
        </w:rPr>
        <w:t xml:space="preserve">Structural disadvantage: </w:t>
      </w:r>
      <w:r w:rsidRPr="00453F5E">
        <w:rPr>
          <w:rFonts w:ascii="Aptos" w:hAnsi="Aptos"/>
        </w:rPr>
        <w:t>Operating within a sector facing "limited government support"</w:t>
      </w:r>
    </w:p>
    <w:p w14:paraId="170FF9D9" w14:textId="77777777" w:rsidR="00680A66" w:rsidRPr="00453F5E" w:rsidRDefault="00680A66" w:rsidP="005F375E">
      <w:pPr>
        <w:spacing w:before="240" w:after="0" w:line="259" w:lineRule="auto"/>
        <w:jc w:val="both"/>
        <w:rPr>
          <w:rFonts w:ascii="Aptos" w:hAnsi="Aptos"/>
        </w:rPr>
      </w:pPr>
      <w:r w:rsidRPr="00453F5E">
        <w:rPr>
          <w:rFonts w:ascii="Aptos" w:hAnsi="Aptos"/>
          <w:b/>
          <w:bCs/>
        </w:rPr>
        <w:t>Sentiment Analysis</w:t>
      </w:r>
      <w:r w:rsidRPr="00453F5E">
        <w:rPr>
          <w:rFonts w:ascii="Aptos" w:hAnsi="Aptos"/>
        </w:rPr>
        <w:t xml:space="preserve"> from stakeholder interviews:</w:t>
      </w:r>
    </w:p>
    <w:p w14:paraId="5AF0A4D7" w14:textId="77777777" w:rsidR="00680A66" w:rsidRPr="00453F5E" w:rsidRDefault="00680A66" w:rsidP="00915A8B">
      <w:pPr>
        <w:numPr>
          <w:ilvl w:val="0"/>
          <w:numId w:val="20"/>
        </w:numPr>
        <w:spacing w:after="0" w:line="259" w:lineRule="auto"/>
        <w:jc w:val="both"/>
        <w:rPr>
          <w:rFonts w:ascii="Aptos" w:hAnsi="Aptos"/>
        </w:rPr>
      </w:pPr>
      <w:r w:rsidRPr="00453F5E">
        <w:rPr>
          <w:rFonts w:ascii="Aptos" w:hAnsi="Aptos"/>
        </w:rPr>
        <w:t>Positive sentiment: 65% (confidence in role, strengths, opportunities)</w:t>
      </w:r>
    </w:p>
    <w:p w14:paraId="5CF0AFFC" w14:textId="77777777" w:rsidR="00680A66" w:rsidRPr="00453F5E" w:rsidRDefault="00680A66" w:rsidP="00915A8B">
      <w:pPr>
        <w:numPr>
          <w:ilvl w:val="0"/>
          <w:numId w:val="20"/>
        </w:numPr>
        <w:spacing w:after="0" w:line="259" w:lineRule="auto"/>
        <w:jc w:val="both"/>
        <w:rPr>
          <w:rFonts w:ascii="Aptos" w:hAnsi="Aptos"/>
        </w:rPr>
      </w:pPr>
      <w:r w:rsidRPr="00453F5E">
        <w:rPr>
          <w:rFonts w:ascii="Aptos" w:hAnsi="Aptos"/>
        </w:rPr>
        <w:t>Neutral/constructive: 25% (balanced perspectives on challenges)</w:t>
      </w:r>
    </w:p>
    <w:p w14:paraId="189C3542" w14:textId="77777777" w:rsidR="00680A66" w:rsidRPr="00453F5E" w:rsidRDefault="00680A66" w:rsidP="00915A8B">
      <w:pPr>
        <w:numPr>
          <w:ilvl w:val="0"/>
          <w:numId w:val="20"/>
        </w:numPr>
        <w:spacing w:after="0" w:line="259" w:lineRule="auto"/>
        <w:jc w:val="both"/>
        <w:rPr>
          <w:rFonts w:ascii="Aptos" w:hAnsi="Aptos"/>
        </w:rPr>
      </w:pPr>
      <w:r w:rsidRPr="00453F5E">
        <w:rPr>
          <w:rFonts w:ascii="Aptos" w:hAnsi="Aptos"/>
        </w:rPr>
        <w:t>Negative sentiment: 10% (concerns about financial instability)</w:t>
      </w:r>
    </w:p>
    <w:p w14:paraId="3BB3EF3B" w14:textId="77777777" w:rsidR="00680A66" w:rsidRPr="00453F5E" w:rsidRDefault="00680A66" w:rsidP="005F375E">
      <w:pPr>
        <w:spacing w:before="240" w:after="0" w:line="259" w:lineRule="auto"/>
        <w:jc w:val="both"/>
        <w:rPr>
          <w:rFonts w:ascii="Aptos" w:hAnsi="Aptos"/>
          <w:b/>
          <w:bCs/>
        </w:rPr>
      </w:pPr>
      <w:r w:rsidRPr="00453F5E">
        <w:rPr>
          <w:rFonts w:ascii="Aptos" w:hAnsi="Aptos"/>
          <w:b/>
          <w:bCs/>
        </w:rPr>
        <w:t>Internal Organi</w:t>
      </w:r>
      <w:r w:rsidRPr="00B3255F">
        <w:rPr>
          <w:rFonts w:ascii="Aptos" w:hAnsi="Aptos"/>
          <w:b/>
          <w:bCs/>
        </w:rPr>
        <w:t>s</w:t>
      </w:r>
      <w:r w:rsidRPr="00453F5E">
        <w:rPr>
          <w:rFonts w:ascii="Aptos" w:hAnsi="Aptos"/>
          <w:b/>
          <w:bCs/>
        </w:rPr>
        <w:t>ational Reality</w:t>
      </w:r>
    </w:p>
    <w:p w14:paraId="00ED8480" w14:textId="77777777" w:rsidR="00680A66" w:rsidRPr="00453F5E" w:rsidRDefault="00680A66" w:rsidP="00B3255F">
      <w:pPr>
        <w:spacing w:line="259" w:lineRule="auto"/>
        <w:jc w:val="both"/>
        <w:rPr>
          <w:rFonts w:ascii="Aptos" w:hAnsi="Aptos"/>
        </w:rPr>
      </w:pPr>
      <w:r w:rsidRPr="00453F5E">
        <w:rPr>
          <w:rFonts w:ascii="Aptos" w:hAnsi="Aptos"/>
        </w:rPr>
        <w:t>Director interviews reveal an organi</w:t>
      </w:r>
      <w:r w:rsidRPr="00B3255F">
        <w:rPr>
          <w:rFonts w:ascii="Aptos" w:hAnsi="Aptos"/>
        </w:rPr>
        <w:t>s</w:t>
      </w:r>
      <w:r w:rsidRPr="00453F5E">
        <w:rPr>
          <w:rFonts w:ascii="Aptos" w:hAnsi="Aptos"/>
        </w:rPr>
        <w:t>ation aware of its precarity and committed to transformation but lacking capacity to execute change:</w:t>
      </w:r>
    </w:p>
    <w:p w14:paraId="3300E2B7" w14:textId="77777777" w:rsidR="00680A66" w:rsidRPr="00453F5E" w:rsidRDefault="00680A66" w:rsidP="005F375E">
      <w:pPr>
        <w:spacing w:after="0" w:line="259" w:lineRule="auto"/>
        <w:jc w:val="both"/>
        <w:rPr>
          <w:rFonts w:ascii="Aptos" w:hAnsi="Aptos"/>
        </w:rPr>
      </w:pPr>
      <w:r w:rsidRPr="00453F5E">
        <w:rPr>
          <w:rFonts w:ascii="Aptos" w:hAnsi="Aptos"/>
          <w:b/>
          <w:bCs/>
        </w:rPr>
        <w:t>Current Operating Model:</w:t>
      </w:r>
    </w:p>
    <w:p w14:paraId="44065382" w14:textId="7B5ADFAC" w:rsidR="00680A66" w:rsidRPr="00453F5E" w:rsidRDefault="00680A66" w:rsidP="00915A8B">
      <w:pPr>
        <w:numPr>
          <w:ilvl w:val="0"/>
          <w:numId w:val="21"/>
        </w:numPr>
        <w:spacing w:after="0" w:line="259" w:lineRule="auto"/>
        <w:jc w:val="both"/>
        <w:rPr>
          <w:rFonts w:ascii="Aptos" w:hAnsi="Aptos"/>
        </w:rPr>
      </w:pPr>
      <w:r w:rsidRPr="00453F5E">
        <w:rPr>
          <w:rFonts w:ascii="Aptos" w:hAnsi="Aptos"/>
        </w:rPr>
        <w:t xml:space="preserve">Loose collective structure with </w:t>
      </w:r>
      <w:r w:rsidR="00121380">
        <w:rPr>
          <w:rFonts w:ascii="Aptos" w:hAnsi="Aptos"/>
        </w:rPr>
        <w:t>paid</w:t>
      </w:r>
      <w:r w:rsidRPr="00453F5E">
        <w:rPr>
          <w:rFonts w:ascii="Aptos" w:hAnsi="Aptos"/>
        </w:rPr>
        <w:t xml:space="preserve"> freelance arrangements</w:t>
      </w:r>
    </w:p>
    <w:p w14:paraId="41BE7D14" w14:textId="304E68D6" w:rsidR="00680A66" w:rsidRPr="00453F5E" w:rsidRDefault="00680A66" w:rsidP="00915A8B">
      <w:pPr>
        <w:numPr>
          <w:ilvl w:val="0"/>
          <w:numId w:val="21"/>
        </w:numPr>
        <w:spacing w:after="0" w:line="259" w:lineRule="auto"/>
        <w:jc w:val="both"/>
        <w:rPr>
          <w:rFonts w:ascii="Aptos" w:hAnsi="Aptos"/>
        </w:rPr>
      </w:pPr>
      <w:r w:rsidRPr="00453F5E">
        <w:rPr>
          <w:rFonts w:ascii="Aptos" w:hAnsi="Aptos"/>
        </w:rPr>
        <w:t>No salaried team preventing structured outreach and business development</w:t>
      </w:r>
    </w:p>
    <w:p w14:paraId="43D13824" w14:textId="77777777" w:rsidR="00680A66" w:rsidRPr="00453F5E" w:rsidRDefault="00680A66" w:rsidP="00915A8B">
      <w:pPr>
        <w:numPr>
          <w:ilvl w:val="0"/>
          <w:numId w:val="21"/>
        </w:numPr>
        <w:spacing w:after="0" w:line="259" w:lineRule="auto"/>
        <w:jc w:val="both"/>
        <w:rPr>
          <w:rFonts w:ascii="Aptos" w:hAnsi="Aptos"/>
        </w:rPr>
      </w:pPr>
      <w:r w:rsidRPr="00453F5E">
        <w:rPr>
          <w:rFonts w:ascii="Aptos" w:hAnsi="Aptos"/>
        </w:rPr>
        <w:t>Reactive rather than proactive engagement with policy and funding bodies</w:t>
      </w:r>
    </w:p>
    <w:p w14:paraId="4C6388AE" w14:textId="77777777" w:rsidR="00680A66" w:rsidRPr="00453F5E" w:rsidRDefault="00680A66" w:rsidP="00915A8B">
      <w:pPr>
        <w:numPr>
          <w:ilvl w:val="0"/>
          <w:numId w:val="21"/>
        </w:numPr>
        <w:spacing w:after="0" w:line="259" w:lineRule="auto"/>
        <w:jc w:val="both"/>
        <w:rPr>
          <w:rFonts w:ascii="Aptos" w:hAnsi="Aptos"/>
        </w:rPr>
      </w:pPr>
      <w:r w:rsidRPr="00453F5E">
        <w:rPr>
          <w:rFonts w:ascii="Aptos" w:hAnsi="Aptos"/>
        </w:rPr>
        <w:t>Absence of dedicated business development or advocacy functions</w:t>
      </w:r>
    </w:p>
    <w:p w14:paraId="418B61CD" w14:textId="36E5E779" w:rsidR="009B0163" w:rsidRPr="00636359" w:rsidRDefault="00680A66" w:rsidP="00636359">
      <w:pPr>
        <w:spacing w:before="240" w:line="259" w:lineRule="auto"/>
        <w:jc w:val="both"/>
        <w:rPr>
          <w:rFonts w:ascii="Aptos" w:hAnsi="Aptos"/>
        </w:rPr>
      </w:pPr>
      <w:r w:rsidRPr="00453F5E">
        <w:rPr>
          <w:rFonts w:ascii="Aptos" w:hAnsi="Aptos"/>
          <w:b/>
          <w:bCs/>
        </w:rPr>
        <w:t>Critical Gap Identified:</w:t>
      </w:r>
      <w:r w:rsidRPr="00453F5E">
        <w:rPr>
          <w:rFonts w:ascii="Aptos" w:hAnsi="Aptos"/>
        </w:rPr>
        <w:t xml:space="preserve"> All directors acknowledged "lack of internal capacity for business development" while confirming "commitment to making change" – highlighting the central paradox: the organi</w:t>
      </w:r>
      <w:r w:rsidRPr="00B3255F">
        <w:rPr>
          <w:rFonts w:ascii="Aptos" w:hAnsi="Aptos"/>
        </w:rPr>
        <w:t>s</w:t>
      </w:r>
      <w:r w:rsidRPr="00453F5E">
        <w:rPr>
          <w:rFonts w:ascii="Aptos" w:hAnsi="Aptos"/>
        </w:rPr>
        <w:t xml:space="preserve">ation needs transformation capacity to </w:t>
      </w:r>
      <w:r w:rsidR="00821412" w:rsidRPr="00453F5E">
        <w:rPr>
          <w:rFonts w:ascii="Aptos" w:hAnsi="Aptos"/>
        </w:rPr>
        <w:t>survive but</w:t>
      </w:r>
      <w:r w:rsidRPr="00453F5E">
        <w:rPr>
          <w:rFonts w:ascii="Aptos" w:hAnsi="Aptos"/>
        </w:rPr>
        <w:t xml:space="preserve"> lacks resources to build that capacity.</w:t>
      </w:r>
      <w:r w:rsidR="009B0163">
        <w:rPr>
          <w:rFonts w:ascii="Aptos" w:hAnsi="Aptos"/>
          <w:b/>
          <w:bCs/>
        </w:rPr>
        <w:br w:type="page"/>
      </w:r>
    </w:p>
    <w:p w14:paraId="0C05C918" w14:textId="66074FC0" w:rsidR="00672366" w:rsidRPr="00636359" w:rsidRDefault="00672366" w:rsidP="009B0163">
      <w:pPr>
        <w:pStyle w:val="Heading2"/>
        <w:rPr>
          <w:rFonts w:ascii="Aptos" w:hAnsi="Aptos"/>
        </w:rPr>
      </w:pPr>
      <w:bookmarkStart w:id="4" w:name="_Toc210749411"/>
      <w:r w:rsidRPr="00636359">
        <w:rPr>
          <w:rFonts w:ascii="Aptos" w:hAnsi="Aptos"/>
        </w:rPr>
        <w:lastRenderedPageBreak/>
        <w:t>The Funding Crisis</w:t>
      </w:r>
      <w:bookmarkEnd w:id="4"/>
    </w:p>
    <w:p w14:paraId="7E385DA4" w14:textId="50937FC1" w:rsidR="001F4FC1" w:rsidRPr="00977314" w:rsidRDefault="001F4FC1" w:rsidP="00977314">
      <w:pPr>
        <w:spacing w:line="259" w:lineRule="auto"/>
        <w:jc w:val="both"/>
        <w:rPr>
          <w:rFonts w:ascii="Aptos" w:hAnsi="Aptos"/>
          <w:b/>
          <w:bCs/>
        </w:rPr>
      </w:pPr>
      <w:r w:rsidRPr="00C518D2">
        <w:rPr>
          <w:rFonts w:ascii="Aptos" w:hAnsi="Aptos"/>
        </w:rPr>
        <w:t xml:space="preserve">When we asked people about their biggest challenges, </w:t>
      </w:r>
      <w:r w:rsidRPr="00DA6F1D">
        <w:rPr>
          <w:rFonts w:ascii="Aptos" w:hAnsi="Aptos"/>
          <w:b/>
          <w:bCs/>
        </w:rPr>
        <w:t>80.</w:t>
      </w:r>
      <w:r>
        <w:rPr>
          <w:rFonts w:ascii="Aptos" w:hAnsi="Aptos"/>
          <w:b/>
          <w:bCs/>
        </w:rPr>
        <w:t>77</w:t>
      </w:r>
      <w:r w:rsidRPr="00DA6F1D">
        <w:rPr>
          <w:rFonts w:ascii="Aptos" w:hAnsi="Aptos"/>
          <w:b/>
          <w:bCs/>
        </w:rPr>
        <w:t>%</w:t>
      </w:r>
      <w:r w:rsidRPr="00C518D2">
        <w:rPr>
          <w:rFonts w:ascii="Aptos" w:hAnsi="Aptos"/>
        </w:rPr>
        <w:t xml:space="preserve"> identified funding as their top concern. Not "a concern" or "one of several challenges" - the primary obstacle preventing them from doing their work.</w:t>
      </w:r>
    </w:p>
    <w:p w14:paraId="536D6612" w14:textId="77777777" w:rsidR="001F4FC1" w:rsidRDefault="001F4FC1" w:rsidP="001F4FC1">
      <w:pPr>
        <w:jc w:val="both"/>
        <w:rPr>
          <w:rFonts w:ascii="Aptos" w:hAnsi="Aptos"/>
        </w:rPr>
      </w:pPr>
      <w:r w:rsidRPr="00C518D2">
        <w:rPr>
          <w:rFonts w:ascii="Aptos" w:hAnsi="Aptos"/>
        </w:rPr>
        <w:t>Four out of five people working in outdoor arts - artists creating performances in village squares, festivals bringing communities together, organisations connecting audiences with extraordinary experiences - are telling us they can't sustain what they're doing.</w:t>
      </w:r>
    </w:p>
    <w:p w14:paraId="12A01692" w14:textId="77777777" w:rsidR="00672366" w:rsidRPr="00453F5E" w:rsidRDefault="00672366" w:rsidP="00CD439A">
      <w:pPr>
        <w:numPr>
          <w:ilvl w:val="0"/>
          <w:numId w:val="22"/>
        </w:numPr>
        <w:spacing w:after="0" w:line="259" w:lineRule="auto"/>
        <w:jc w:val="both"/>
        <w:rPr>
          <w:rFonts w:ascii="Aptos" w:hAnsi="Aptos"/>
        </w:rPr>
      </w:pPr>
      <w:r w:rsidRPr="00453F5E">
        <w:rPr>
          <w:rFonts w:ascii="Aptos" w:hAnsi="Aptos"/>
          <w:b/>
          <w:bCs/>
        </w:rPr>
        <w:t>80.77%</w:t>
      </w:r>
      <w:r w:rsidRPr="00453F5E">
        <w:rPr>
          <w:rFonts w:ascii="Aptos" w:hAnsi="Aptos"/>
        </w:rPr>
        <w:t xml:space="preserve"> ranked lack of funding as their #1 concern</w:t>
      </w:r>
    </w:p>
    <w:p w14:paraId="228E93CA" w14:textId="4499BF64" w:rsidR="00672366" w:rsidRPr="00453F5E" w:rsidRDefault="00CD439A" w:rsidP="00CD439A">
      <w:pPr>
        <w:numPr>
          <w:ilvl w:val="0"/>
          <w:numId w:val="22"/>
        </w:numPr>
        <w:spacing w:after="0" w:line="259" w:lineRule="auto"/>
        <w:jc w:val="both"/>
        <w:rPr>
          <w:rFonts w:ascii="Aptos" w:hAnsi="Aptos"/>
        </w:rPr>
      </w:pPr>
      <w:r>
        <w:rPr>
          <w:rFonts w:ascii="Aptos" w:hAnsi="Aptos"/>
        </w:rPr>
        <w:t xml:space="preserve">This is figure was even higher </w:t>
      </w:r>
      <w:r w:rsidRPr="00453F5E">
        <w:rPr>
          <w:rFonts w:ascii="Aptos" w:hAnsi="Aptos"/>
        </w:rPr>
        <w:t xml:space="preserve">in </w:t>
      </w:r>
      <w:r>
        <w:rPr>
          <w:rFonts w:ascii="Aptos" w:hAnsi="Aptos"/>
        </w:rPr>
        <w:t>community</w:t>
      </w:r>
      <w:r w:rsidRPr="00453F5E">
        <w:rPr>
          <w:rFonts w:ascii="Aptos" w:hAnsi="Aptos"/>
        </w:rPr>
        <w:t xml:space="preserve"> survey</w:t>
      </w:r>
      <w:r>
        <w:rPr>
          <w:rFonts w:ascii="Aptos" w:hAnsi="Aptos"/>
        </w:rPr>
        <w:t xml:space="preserve"> (Your Voice Matters) with</w:t>
      </w:r>
      <w:r w:rsidRPr="00453F5E">
        <w:rPr>
          <w:rFonts w:ascii="Aptos" w:hAnsi="Aptos"/>
        </w:rPr>
        <w:t xml:space="preserve"> </w:t>
      </w:r>
      <w:r w:rsidR="00672366" w:rsidRPr="00453F5E">
        <w:rPr>
          <w:rFonts w:ascii="Aptos" w:hAnsi="Aptos"/>
          <w:b/>
          <w:bCs/>
        </w:rPr>
        <w:t>96%</w:t>
      </w:r>
      <w:r w:rsidR="00672366" w:rsidRPr="00453F5E">
        <w:rPr>
          <w:rFonts w:ascii="Aptos" w:hAnsi="Aptos"/>
        </w:rPr>
        <w:t xml:space="preserve"> plac</w:t>
      </w:r>
      <w:r w:rsidR="00A41266">
        <w:rPr>
          <w:rFonts w:ascii="Aptos" w:hAnsi="Aptos"/>
        </w:rPr>
        <w:t>ing</w:t>
      </w:r>
      <w:r w:rsidR="00672366" w:rsidRPr="00453F5E">
        <w:rPr>
          <w:rFonts w:ascii="Aptos" w:hAnsi="Aptos"/>
        </w:rPr>
        <w:t xml:space="preserve"> funding constraints as top challenge</w:t>
      </w:r>
    </w:p>
    <w:p w14:paraId="52C8816D" w14:textId="77777777" w:rsidR="00672366" w:rsidRPr="00453F5E" w:rsidRDefault="00672366" w:rsidP="00CD439A">
      <w:pPr>
        <w:numPr>
          <w:ilvl w:val="0"/>
          <w:numId w:val="22"/>
        </w:numPr>
        <w:spacing w:after="0" w:line="259" w:lineRule="auto"/>
        <w:jc w:val="both"/>
        <w:rPr>
          <w:rFonts w:ascii="Aptos" w:hAnsi="Aptos"/>
        </w:rPr>
      </w:pPr>
      <w:r w:rsidRPr="00453F5E">
        <w:rPr>
          <w:rFonts w:ascii="Aptos" w:hAnsi="Aptos"/>
          <w:b/>
          <w:bCs/>
        </w:rPr>
        <w:t>62.9%</w:t>
      </w:r>
      <w:r w:rsidRPr="00453F5E">
        <w:rPr>
          <w:rFonts w:ascii="Aptos" w:hAnsi="Aptos"/>
        </w:rPr>
        <w:t xml:space="preserve"> expressed concern or serious concern about five-year sustainability</w:t>
      </w:r>
    </w:p>
    <w:p w14:paraId="711A12A7" w14:textId="4B9333C3" w:rsidR="00672366" w:rsidRPr="00453F5E" w:rsidRDefault="00672366" w:rsidP="00CD439A">
      <w:pPr>
        <w:numPr>
          <w:ilvl w:val="0"/>
          <w:numId w:val="22"/>
        </w:numPr>
        <w:spacing w:after="0" w:line="259" w:lineRule="auto"/>
        <w:jc w:val="both"/>
        <w:rPr>
          <w:rFonts w:ascii="Aptos" w:hAnsi="Aptos"/>
        </w:rPr>
      </w:pPr>
      <w:r w:rsidRPr="00453F5E">
        <w:rPr>
          <w:rFonts w:ascii="Aptos" w:hAnsi="Aptos"/>
        </w:rPr>
        <w:t xml:space="preserve">Only </w:t>
      </w:r>
      <w:r w:rsidRPr="00453F5E">
        <w:rPr>
          <w:rFonts w:ascii="Aptos" w:hAnsi="Aptos"/>
          <w:b/>
          <w:bCs/>
        </w:rPr>
        <w:t>3.7%</w:t>
      </w:r>
      <w:r w:rsidRPr="00453F5E">
        <w:rPr>
          <w:rFonts w:ascii="Aptos" w:hAnsi="Aptos"/>
        </w:rPr>
        <w:t xml:space="preserve"> felt confident about </w:t>
      </w:r>
      <w:r w:rsidR="32D7CEF7" w:rsidRPr="4EB0A06C">
        <w:rPr>
          <w:rFonts w:ascii="Aptos" w:hAnsi="Aptos"/>
        </w:rPr>
        <w:t xml:space="preserve">the </w:t>
      </w:r>
      <w:r w:rsidRPr="4EB0A06C">
        <w:rPr>
          <w:rFonts w:ascii="Aptos" w:hAnsi="Aptos"/>
        </w:rPr>
        <w:t>sector</w:t>
      </w:r>
      <w:r w:rsidR="1A8012F4" w:rsidRPr="4EB0A06C">
        <w:rPr>
          <w:rFonts w:ascii="Aptos" w:hAnsi="Aptos"/>
        </w:rPr>
        <w:t>’s</w:t>
      </w:r>
      <w:r w:rsidRPr="00453F5E">
        <w:rPr>
          <w:rFonts w:ascii="Aptos" w:hAnsi="Aptos"/>
        </w:rPr>
        <w:t xml:space="preserve"> financial future</w:t>
      </w:r>
    </w:p>
    <w:p w14:paraId="16DB55D0" w14:textId="77777777" w:rsidR="00672366" w:rsidRPr="00453F5E" w:rsidRDefault="00672366" w:rsidP="003E6C40">
      <w:pPr>
        <w:spacing w:before="240" w:line="259" w:lineRule="auto"/>
        <w:jc w:val="both"/>
        <w:rPr>
          <w:rFonts w:ascii="Aptos" w:hAnsi="Aptos"/>
        </w:rPr>
      </w:pPr>
      <w:r w:rsidRPr="00453F5E">
        <w:rPr>
          <w:rFonts w:ascii="Aptos" w:hAnsi="Aptos"/>
        </w:rPr>
        <w:t>External stakeholders identified "financial vulnerability" as Articulture's key operational challenge, noting that insufficient resources make it "difficult for Articulture to grow and support artists effectively."</w:t>
      </w:r>
    </w:p>
    <w:p w14:paraId="2ED3FD82" w14:textId="75580B77" w:rsidR="00A30601" w:rsidRPr="00C518D2" w:rsidRDefault="00A30601" w:rsidP="00636359">
      <w:pPr>
        <w:jc w:val="center"/>
        <w:rPr>
          <w:rFonts w:ascii="Aptos" w:hAnsi="Aptos"/>
          <w:b/>
          <w:bCs/>
        </w:rPr>
      </w:pPr>
      <w:r w:rsidRPr="00C518D2">
        <w:rPr>
          <w:rFonts w:ascii="Aptos" w:hAnsi="Aptos"/>
          <w:b/>
          <w:bCs/>
          <w:noProof/>
        </w:rPr>
        <w:drawing>
          <wp:inline distT="0" distB="0" distL="0" distR="0" wp14:anchorId="5316E24D" wp14:editId="6BD19A3D">
            <wp:extent cx="4974213" cy="3085278"/>
            <wp:effectExtent l="0" t="0" r="0" b="1270"/>
            <wp:docPr id="8459157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0422" cy="3132547"/>
                    </a:xfrm>
                    <a:prstGeom prst="rect">
                      <a:avLst/>
                    </a:prstGeom>
                    <a:noFill/>
                  </pic:spPr>
                </pic:pic>
              </a:graphicData>
            </a:graphic>
          </wp:inline>
        </w:drawing>
      </w:r>
    </w:p>
    <w:p w14:paraId="7547A95E" w14:textId="048B0943" w:rsidR="00F80C4E" w:rsidRPr="006408A6" w:rsidRDefault="00046479" w:rsidP="006408A6">
      <w:pPr>
        <w:spacing w:after="0" w:line="259" w:lineRule="auto"/>
        <w:jc w:val="both"/>
        <w:rPr>
          <w:rFonts w:ascii="Aptos" w:hAnsi="Aptos"/>
          <w:b/>
          <w:bCs/>
        </w:rPr>
      </w:pPr>
      <w:r w:rsidRPr="00C518D2">
        <w:rPr>
          <w:rFonts w:ascii="Aptos" w:hAnsi="Aptos"/>
          <w:b/>
          <w:bCs/>
        </w:rPr>
        <w:t xml:space="preserve">Sector Health Score: </w:t>
      </w:r>
      <w:r w:rsidR="0055714A" w:rsidRPr="00C518D2">
        <w:rPr>
          <w:rFonts w:ascii="Aptos" w:hAnsi="Aptos"/>
        </w:rPr>
        <w:t>When we asked people to rate the overall health of the outdoor arts sector,</w:t>
      </w:r>
      <w:r w:rsidR="006408A6">
        <w:rPr>
          <w:rFonts w:ascii="Aptos" w:hAnsi="Aptos"/>
        </w:rPr>
        <w:t xml:space="preserve"> the s</w:t>
      </w:r>
      <w:r w:rsidR="00F80C4E" w:rsidRPr="00453F5E">
        <w:rPr>
          <w:rFonts w:ascii="Aptos" w:hAnsi="Aptos"/>
        </w:rPr>
        <w:t>urvey data corroborates stakeholder concerns, rating sector performance at barely adequate levels across all dimensions (3.27-3.77 on 1-7 scale). This quantitative evidence supports qualitative assessments that the outdoor arts sector in Wales faces "structural difficulties."</w:t>
      </w:r>
    </w:p>
    <w:p w14:paraId="3C446B19" w14:textId="3D889449" w:rsidR="00046479" w:rsidRPr="006408A6" w:rsidRDefault="00046479" w:rsidP="006408A6">
      <w:pPr>
        <w:pStyle w:val="Heading2"/>
        <w:rPr>
          <w:rFonts w:ascii="Aptos" w:hAnsi="Aptos"/>
          <w:b/>
          <w:bCs/>
        </w:rPr>
      </w:pPr>
      <w:bookmarkStart w:id="5" w:name="_Toc210749412"/>
      <w:r w:rsidRPr="006408A6">
        <w:rPr>
          <w:rFonts w:ascii="Aptos" w:hAnsi="Aptos"/>
        </w:rPr>
        <w:lastRenderedPageBreak/>
        <w:t>The Geography of Inequality</w:t>
      </w:r>
      <w:bookmarkEnd w:id="5"/>
    </w:p>
    <w:p w14:paraId="27CD6CD5" w14:textId="079EDF16" w:rsidR="00046479" w:rsidRPr="0073620A" w:rsidRDefault="00046479" w:rsidP="0073620A">
      <w:pPr>
        <w:jc w:val="both"/>
        <w:rPr>
          <w:rFonts w:ascii="Aptos" w:hAnsi="Aptos"/>
        </w:rPr>
      </w:pPr>
      <w:r w:rsidRPr="0073620A">
        <w:rPr>
          <w:rFonts w:ascii="Aptos" w:hAnsi="Aptos"/>
        </w:rPr>
        <w:t xml:space="preserve">But the crisis isn't evenly distributed across Wales. When we mapped where people are working versus where people want outdoor arts to happen, we found </w:t>
      </w:r>
      <w:r w:rsidR="00DA6F1D" w:rsidRPr="0073620A">
        <w:rPr>
          <w:rFonts w:ascii="Aptos" w:hAnsi="Aptos"/>
        </w:rPr>
        <w:t>a disconnect</w:t>
      </w:r>
      <w:r w:rsidRPr="0073620A">
        <w:rPr>
          <w:rFonts w:ascii="Aptos" w:hAnsi="Aptos"/>
        </w:rPr>
        <w:t>.</w:t>
      </w:r>
      <w:r w:rsidR="00C420C7" w:rsidRPr="0073620A">
        <w:rPr>
          <w:rFonts w:ascii="Aptos" w:hAnsi="Aptos"/>
        </w:rPr>
        <w:t xml:space="preserve"> </w:t>
      </w:r>
    </w:p>
    <w:p w14:paraId="777343E6" w14:textId="16063161" w:rsidR="00C420C7" w:rsidRDefault="00C420C7" w:rsidP="0073620A">
      <w:pPr>
        <w:spacing w:line="259" w:lineRule="auto"/>
        <w:jc w:val="both"/>
        <w:rPr>
          <w:rFonts w:ascii="Aptos" w:hAnsi="Aptos"/>
        </w:rPr>
      </w:pPr>
      <w:r w:rsidRPr="00453F5E">
        <w:rPr>
          <w:rFonts w:ascii="Aptos" w:hAnsi="Aptos"/>
        </w:rPr>
        <w:t xml:space="preserve">Survey data revealed striking agreement: </w:t>
      </w:r>
      <w:r w:rsidRPr="00453F5E">
        <w:rPr>
          <w:rFonts w:ascii="Aptos" w:hAnsi="Aptos"/>
          <w:b/>
          <w:bCs/>
        </w:rPr>
        <w:t>89.7%</w:t>
      </w:r>
      <w:r w:rsidRPr="00453F5E">
        <w:rPr>
          <w:rFonts w:ascii="Aptos" w:hAnsi="Aptos"/>
        </w:rPr>
        <w:t xml:space="preserve"> identified communities or regions currently underserved by outdoor arts. This near-unanimous recognition establishes geographic inequity as the sector's second-defining challenge after funding.</w:t>
      </w:r>
    </w:p>
    <w:p w14:paraId="11DC5E00" w14:textId="77777777" w:rsidR="002E5C1F" w:rsidRPr="0073620A" w:rsidRDefault="002E5C1F" w:rsidP="0073620A">
      <w:pPr>
        <w:spacing w:line="259" w:lineRule="auto"/>
        <w:jc w:val="both"/>
        <w:rPr>
          <w:rFonts w:ascii="Aptos" w:hAnsi="Aptos"/>
        </w:rPr>
      </w:pPr>
    </w:p>
    <w:p w14:paraId="05B7CC8E" w14:textId="205929EA" w:rsidR="00046479" w:rsidRPr="00C518D2" w:rsidRDefault="00390D8A" w:rsidP="002E5C1F">
      <w:pPr>
        <w:jc w:val="center"/>
        <w:rPr>
          <w:rFonts w:ascii="Aptos" w:hAnsi="Aptos"/>
        </w:rPr>
      </w:pPr>
      <w:r w:rsidRPr="00C518D2">
        <w:rPr>
          <w:rFonts w:ascii="Aptos" w:hAnsi="Aptos"/>
          <w:noProof/>
        </w:rPr>
        <mc:AlternateContent>
          <mc:Choice Requires="wps">
            <w:drawing>
              <wp:inline distT="0" distB="0" distL="0" distR="0" wp14:anchorId="1BC6B3A0" wp14:editId="0FF5D689">
                <wp:extent cx="304800" cy="304800"/>
                <wp:effectExtent l="0" t="0" r="0" b="0"/>
                <wp:docPr id="73498053" name="Rectangle 4" descr="Output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3822E422" id="Rectangle 4" o:spid="_x0000_s1026" alt="Output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518D2">
        <w:rPr>
          <w:rFonts w:ascii="Aptos" w:hAnsi="Aptos"/>
          <w:noProof/>
        </w:rPr>
        <w:drawing>
          <wp:inline distT="0" distB="0" distL="0" distR="0" wp14:anchorId="60FF1735" wp14:editId="62EBBE60">
            <wp:extent cx="4729708" cy="3358780"/>
            <wp:effectExtent l="0" t="0" r="0" b="0"/>
            <wp:docPr id="1161869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3029" cy="3417950"/>
                    </a:xfrm>
                    <a:prstGeom prst="rect">
                      <a:avLst/>
                    </a:prstGeom>
                    <a:noFill/>
                  </pic:spPr>
                </pic:pic>
              </a:graphicData>
            </a:graphic>
          </wp:inline>
        </w:drawing>
      </w:r>
    </w:p>
    <w:p w14:paraId="0FF5B1E9" w14:textId="77777777" w:rsidR="00315C56" w:rsidRPr="00453F5E" w:rsidRDefault="00315C56" w:rsidP="00A41266">
      <w:pPr>
        <w:spacing w:after="0" w:line="259" w:lineRule="auto"/>
        <w:rPr>
          <w:rFonts w:ascii="Aptos" w:hAnsi="Aptos"/>
        </w:rPr>
      </w:pPr>
      <w:r w:rsidRPr="00453F5E">
        <w:rPr>
          <w:rFonts w:ascii="Aptos" w:hAnsi="Aptos"/>
          <w:b/>
          <w:bCs/>
        </w:rPr>
        <w:t>Regional distribution of survey respondents suggests gaps:</w:t>
      </w:r>
    </w:p>
    <w:p w14:paraId="5FB6E859" w14:textId="77777777" w:rsidR="00315C56" w:rsidRPr="00453F5E" w:rsidRDefault="00315C56" w:rsidP="00B901E0">
      <w:pPr>
        <w:numPr>
          <w:ilvl w:val="0"/>
          <w:numId w:val="26"/>
        </w:numPr>
        <w:spacing w:after="0" w:line="259" w:lineRule="auto"/>
        <w:rPr>
          <w:rFonts w:ascii="Aptos" w:hAnsi="Aptos"/>
        </w:rPr>
      </w:pPr>
      <w:proofErr w:type="gramStart"/>
      <w:r w:rsidRPr="00453F5E">
        <w:rPr>
          <w:rFonts w:ascii="Aptos" w:hAnsi="Aptos"/>
        </w:rPr>
        <w:t>South East</w:t>
      </w:r>
      <w:proofErr w:type="gramEnd"/>
      <w:r w:rsidRPr="00453F5E">
        <w:rPr>
          <w:rFonts w:ascii="Aptos" w:hAnsi="Aptos"/>
        </w:rPr>
        <w:t xml:space="preserve"> Wales: 42.9% (over-represented)</w:t>
      </w:r>
    </w:p>
    <w:p w14:paraId="06FC7AB9" w14:textId="77777777" w:rsidR="00315C56" w:rsidRPr="00453F5E" w:rsidRDefault="00315C56" w:rsidP="00B901E0">
      <w:pPr>
        <w:numPr>
          <w:ilvl w:val="0"/>
          <w:numId w:val="26"/>
        </w:numPr>
        <w:spacing w:after="0" w:line="259" w:lineRule="auto"/>
        <w:rPr>
          <w:rFonts w:ascii="Aptos" w:hAnsi="Aptos"/>
        </w:rPr>
      </w:pPr>
      <w:r w:rsidRPr="00453F5E">
        <w:rPr>
          <w:rFonts w:ascii="Aptos" w:hAnsi="Aptos"/>
        </w:rPr>
        <w:t>Mid Wales: 25.7%</w:t>
      </w:r>
    </w:p>
    <w:p w14:paraId="1EFCBD43" w14:textId="77777777" w:rsidR="00315C56" w:rsidRPr="00453F5E" w:rsidRDefault="00315C56" w:rsidP="00B901E0">
      <w:pPr>
        <w:numPr>
          <w:ilvl w:val="0"/>
          <w:numId w:val="26"/>
        </w:numPr>
        <w:spacing w:after="0" w:line="259" w:lineRule="auto"/>
        <w:rPr>
          <w:rFonts w:ascii="Aptos" w:hAnsi="Aptos"/>
        </w:rPr>
      </w:pPr>
      <w:proofErr w:type="gramStart"/>
      <w:r w:rsidRPr="00453F5E">
        <w:rPr>
          <w:rFonts w:ascii="Aptos" w:hAnsi="Aptos"/>
        </w:rPr>
        <w:t>South West</w:t>
      </w:r>
      <w:proofErr w:type="gramEnd"/>
      <w:r w:rsidRPr="00453F5E">
        <w:rPr>
          <w:rFonts w:ascii="Aptos" w:hAnsi="Aptos"/>
        </w:rPr>
        <w:t xml:space="preserve"> Wales: 17.1%</w:t>
      </w:r>
    </w:p>
    <w:p w14:paraId="7D6FCBFA" w14:textId="4310A651" w:rsidR="00315C56" w:rsidRPr="00315C56" w:rsidRDefault="00315C56" w:rsidP="00B901E0">
      <w:pPr>
        <w:numPr>
          <w:ilvl w:val="0"/>
          <w:numId w:val="26"/>
        </w:numPr>
        <w:spacing w:after="0" w:line="259" w:lineRule="auto"/>
        <w:rPr>
          <w:rFonts w:ascii="Aptos" w:hAnsi="Aptos"/>
        </w:rPr>
      </w:pPr>
      <w:r w:rsidRPr="00453F5E">
        <w:rPr>
          <w:rFonts w:ascii="Aptos" w:hAnsi="Aptos"/>
        </w:rPr>
        <w:t>North Wales: 8.6% (significantly under-represented)</w:t>
      </w:r>
    </w:p>
    <w:p w14:paraId="43BCFD56" w14:textId="49AFEEFA" w:rsidR="00315C56" w:rsidRPr="00315C56" w:rsidRDefault="00315C56" w:rsidP="00315C56">
      <w:pPr>
        <w:spacing w:before="240"/>
        <w:jc w:val="both"/>
        <w:rPr>
          <w:rFonts w:ascii="Aptos" w:hAnsi="Aptos"/>
        </w:rPr>
      </w:pPr>
      <w:r w:rsidRPr="00315C56">
        <w:rPr>
          <w:rFonts w:ascii="Aptos" w:hAnsi="Aptos"/>
        </w:rPr>
        <w:t>Professional capacity concentrates in Southeast Wales - 42.9% of sector organisations. That makes sense; it's where population, funding bodies, and infrastructure cluster.</w:t>
      </w:r>
    </w:p>
    <w:p w14:paraId="0B85EA73" w14:textId="2276DEA6" w:rsidR="0073620A" w:rsidRPr="00C518D2" w:rsidRDefault="0088283A" w:rsidP="002E5C1F">
      <w:pPr>
        <w:jc w:val="center"/>
        <w:rPr>
          <w:rFonts w:ascii="Aptos" w:hAnsi="Aptos"/>
        </w:rPr>
      </w:pPr>
      <w:r w:rsidRPr="00C518D2">
        <w:rPr>
          <w:rFonts w:ascii="Aptos" w:hAnsi="Aptos"/>
          <w:noProof/>
        </w:rPr>
        <w:lastRenderedPageBreak/>
        <w:drawing>
          <wp:inline distT="0" distB="0" distL="0" distR="0" wp14:anchorId="02C360BB" wp14:editId="506F8FC8">
            <wp:extent cx="4808823" cy="3414961"/>
            <wp:effectExtent l="0" t="0" r="0" b="0"/>
            <wp:docPr id="1173218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8872" cy="3443402"/>
                    </a:xfrm>
                    <a:prstGeom prst="rect">
                      <a:avLst/>
                    </a:prstGeom>
                    <a:noFill/>
                  </pic:spPr>
                </pic:pic>
              </a:graphicData>
            </a:graphic>
          </wp:inline>
        </w:drawing>
      </w:r>
    </w:p>
    <w:p w14:paraId="33EFAE27" w14:textId="1DDBA172" w:rsidR="00046479" w:rsidRPr="00C518D2" w:rsidRDefault="00046479" w:rsidP="00C518D2">
      <w:pPr>
        <w:jc w:val="both"/>
        <w:rPr>
          <w:rFonts w:ascii="Aptos" w:hAnsi="Aptos"/>
        </w:rPr>
      </w:pPr>
      <w:r w:rsidRPr="00C518D2">
        <w:rPr>
          <w:rFonts w:ascii="Aptos" w:hAnsi="Aptos"/>
        </w:rPr>
        <w:t xml:space="preserve">But when we asked where communities lack outdoor arts opportunities, people pointed to North Wales, </w:t>
      </w:r>
      <w:r w:rsidR="00154B02" w:rsidRPr="00C518D2">
        <w:rPr>
          <w:rFonts w:ascii="Aptos" w:hAnsi="Aptos"/>
        </w:rPr>
        <w:t>Southwest</w:t>
      </w:r>
      <w:r w:rsidRPr="00C518D2">
        <w:rPr>
          <w:rFonts w:ascii="Aptos" w:hAnsi="Aptos"/>
        </w:rPr>
        <w:t xml:space="preserve"> Wales, rural Mid Wales. The places where outdoor arts could have the most impact - free, accessible cultural experiences in communities with limited arts infrastructure - are the places least served.</w:t>
      </w:r>
    </w:p>
    <w:p w14:paraId="1504BFD0" w14:textId="590F549A" w:rsidR="00076B90" w:rsidRPr="00C518D2" w:rsidRDefault="00076B90" w:rsidP="001D2E0C">
      <w:pPr>
        <w:jc w:val="center"/>
        <w:rPr>
          <w:rFonts w:ascii="Aptos" w:hAnsi="Aptos"/>
          <w:b/>
          <w:bCs/>
        </w:rPr>
      </w:pPr>
      <w:r w:rsidRPr="00C518D2">
        <w:rPr>
          <w:rFonts w:ascii="Aptos" w:hAnsi="Aptos"/>
          <w:b/>
          <w:bCs/>
          <w:noProof/>
        </w:rPr>
        <w:drawing>
          <wp:inline distT="0" distB="0" distL="0" distR="0" wp14:anchorId="11FC9494" wp14:editId="4754587E">
            <wp:extent cx="4911549" cy="2776092"/>
            <wp:effectExtent l="0" t="0" r="3810" b="5715"/>
            <wp:docPr id="19272327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7274" cy="2813241"/>
                    </a:xfrm>
                    <a:prstGeom prst="rect">
                      <a:avLst/>
                    </a:prstGeom>
                    <a:noFill/>
                  </pic:spPr>
                </pic:pic>
              </a:graphicData>
            </a:graphic>
          </wp:inline>
        </w:drawing>
      </w:r>
    </w:p>
    <w:p w14:paraId="62B1BA92" w14:textId="4E6C10A3" w:rsidR="0002233D" w:rsidRDefault="00046479" w:rsidP="00FD0EB2">
      <w:pPr>
        <w:jc w:val="both"/>
        <w:rPr>
          <w:rFonts w:ascii="Aptos" w:hAnsi="Aptos"/>
        </w:rPr>
      </w:pPr>
      <w:r w:rsidRPr="00C518D2">
        <w:rPr>
          <w:rFonts w:ascii="Aptos" w:hAnsi="Aptos"/>
        </w:rPr>
        <w:t>89.7% of respondents identified underserved communities or regions. Nearly nine out of ten people working in outdoor arts believe significant portions of Wales are being left out.</w:t>
      </w:r>
      <w:r w:rsidR="00FD0EB2">
        <w:rPr>
          <w:rFonts w:ascii="Aptos" w:hAnsi="Aptos"/>
        </w:rPr>
        <w:t xml:space="preserve">  </w:t>
      </w:r>
      <w:r w:rsidRPr="00C518D2">
        <w:rPr>
          <w:rFonts w:ascii="Aptos" w:hAnsi="Aptos"/>
        </w:rPr>
        <w:t xml:space="preserve">These aren't niche </w:t>
      </w:r>
      <w:proofErr w:type="gramStart"/>
      <w:r w:rsidRPr="00C518D2">
        <w:rPr>
          <w:rFonts w:ascii="Aptos" w:hAnsi="Aptos"/>
        </w:rPr>
        <w:t>audiences</w:t>
      </w:r>
      <w:r w:rsidR="2D7451E4" w:rsidRPr="4EB0A06C">
        <w:rPr>
          <w:rFonts w:ascii="Aptos" w:hAnsi="Aptos"/>
        </w:rPr>
        <w:t>,</w:t>
      </w:r>
      <w:proofErr w:type="gramEnd"/>
      <w:r w:rsidR="2D7451E4" w:rsidRPr="4EB0A06C">
        <w:rPr>
          <w:rFonts w:ascii="Aptos" w:hAnsi="Aptos"/>
        </w:rPr>
        <w:t xml:space="preserve"> t</w:t>
      </w:r>
      <w:r w:rsidRPr="4EB0A06C">
        <w:rPr>
          <w:rFonts w:ascii="Aptos" w:hAnsi="Aptos"/>
        </w:rPr>
        <w:t>his</w:t>
      </w:r>
      <w:r w:rsidRPr="00C518D2">
        <w:rPr>
          <w:rFonts w:ascii="Aptos" w:hAnsi="Aptos"/>
        </w:rPr>
        <w:t xml:space="preserve"> is </w:t>
      </w:r>
      <w:proofErr w:type="gramStart"/>
      <w:r w:rsidRPr="00C518D2">
        <w:rPr>
          <w:rFonts w:ascii="Aptos" w:hAnsi="Aptos"/>
        </w:rPr>
        <w:t>the majority of</w:t>
      </w:r>
      <w:proofErr w:type="gramEnd"/>
      <w:r w:rsidRPr="00C518D2">
        <w:rPr>
          <w:rFonts w:ascii="Aptos" w:hAnsi="Aptos"/>
        </w:rPr>
        <w:t xml:space="preserve"> Wales.</w:t>
      </w:r>
    </w:p>
    <w:p w14:paraId="19421A08" w14:textId="77777777" w:rsidR="0002233D" w:rsidRPr="00453F5E" w:rsidRDefault="0002233D" w:rsidP="0002233D">
      <w:pPr>
        <w:spacing w:line="259" w:lineRule="auto"/>
        <w:jc w:val="both"/>
        <w:rPr>
          <w:rFonts w:ascii="Aptos" w:hAnsi="Aptos"/>
          <w:b/>
          <w:bCs/>
        </w:rPr>
      </w:pPr>
      <w:r w:rsidRPr="00453F5E">
        <w:rPr>
          <w:rFonts w:ascii="Aptos" w:hAnsi="Aptos"/>
          <w:b/>
          <w:bCs/>
        </w:rPr>
        <w:lastRenderedPageBreak/>
        <w:t>Access Barriers</w:t>
      </w:r>
    </w:p>
    <w:p w14:paraId="17ED6CEA" w14:textId="77777777" w:rsidR="0002233D" w:rsidRPr="00453F5E" w:rsidRDefault="0002233D" w:rsidP="00A41266">
      <w:pPr>
        <w:spacing w:after="0" w:line="259" w:lineRule="auto"/>
        <w:jc w:val="both"/>
        <w:rPr>
          <w:rFonts w:ascii="Aptos" w:hAnsi="Aptos"/>
        </w:rPr>
      </w:pPr>
      <w:r w:rsidRPr="0002233D">
        <w:rPr>
          <w:rFonts w:ascii="Aptos" w:hAnsi="Aptos"/>
        </w:rPr>
        <w:t>The</w:t>
      </w:r>
      <w:r w:rsidRPr="00453F5E">
        <w:rPr>
          <w:rFonts w:ascii="Aptos" w:hAnsi="Aptos"/>
        </w:rPr>
        <w:t xml:space="preserve"> survey</w:t>
      </w:r>
      <w:r w:rsidRPr="0002233D">
        <w:rPr>
          <w:rFonts w:ascii="Aptos" w:hAnsi="Aptos"/>
        </w:rPr>
        <w:t xml:space="preserve"> responses</w:t>
      </w:r>
      <w:r w:rsidRPr="00453F5E">
        <w:rPr>
          <w:rFonts w:ascii="Aptos" w:hAnsi="Aptos"/>
        </w:rPr>
        <w:t xml:space="preserve"> identified specific obstacles to geographic equity:</w:t>
      </w:r>
    </w:p>
    <w:p w14:paraId="0A7815D7" w14:textId="77777777" w:rsidR="0002233D" w:rsidRPr="00453F5E" w:rsidRDefault="0002233D" w:rsidP="00B901E0">
      <w:pPr>
        <w:numPr>
          <w:ilvl w:val="0"/>
          <w:numId w:val="27"/>
        </w:numPr>
        <w:spacing w:after="0" w:line="259" w:lineRule="auto"/>
        <w:jc w:val="both"/>
        <w:rPr>
          <w:rFonts w:ascii="Aptos" w:hAnsi="Aptos"/>
        </w:rPr>
      </w:pPr>
      <w:r w:rsidRPr="00453F5E">
        <w:rPr>
          <w:rFonts w:ascii="Aptos" w:hAnsi="Aptos"/>
        </w:rPr>
        <w:t>More funding and grants needed: 93.8%</w:t>
      </w:r>
    </w:p>
    <w:p w14:paraId="3BEAA1DD" w14:textId="77777777" w:rsidR="0002233D" w:rsidRPr="00453F5E" w:rsidRDefault="0002233D" w:rsidP="00B901E0">
      <w:pPr>
        <w:numPr>
          <w:ilvl w:val="0"/>
          <w:numId w:val="27"/>
        </w:numPr>
        <w:spacing w:after="0" w:line="259" w:lineRule="auto"/>
        <w:jc w:val="both"/>
        <w:rPr>
          <w:rFonts w:ascii="Aptos" w:hAnsi="Aptos"/>
        </w:rPr>
      </w:pPr>
      <w:r w:rsidRPr="00453F5E">
        <w:rPr>
          <w:rFonts w:ascii="Aptos" w:hAnsi="Aptos"/>
        </w:rPr>
        <w:t>Better marketing and promotion: 65.6%</w:t>
      </w:r>
    </w:p>
    <w:p w14:paraId="33505D13" w14:textId="77777777" w:rsidR="0002233D" w:rsidRPr="00453F5E" w:rsidRDefault="0002233D" w:rsidP="00B901E0">
      <w:pPr>
        <w:numPr>
          <w:ilvl w:val="0"/>
          <w:numId w:val="27"/>
        </w:numPr>
        <w:spacing w:after="0" w:line="259" w:lineRule="auto"/>
        <w:jc w:val="both"/>
        <w:rPr>
          <w:rFonts w:ascii="Aptos" w:hAnsi="Aptos"/>
        </w:rPr>
      </w:pPr>
      <w:r w:rsidRPr="00453F5E">
        <w:rPr>
          <w:rFonts w:ascii="Aptos" w:hAnsi="Aptos"/>
        </w:rPr>
        <w:t>Free or low-cost events: 59.4%</w:t>
      </w:r>
    </w:p>
    <w:p w14:paraId="5A338DDB" w14:textId="77777777" w:rsidR="00A41266" w:rsidRPr="00453F5E" w:rsidRDefault="00A41266" w:rsidP="00A41266">
      <w:pPr>
        <w:numPr>
          <w:ilvl w:val="0"/>
          <w:numId w:val="27"/>
        </w:numPr>
        <w:spacing w:after="0" w:line="259" w:lineRule="auto"/>
        <w:jc w:val="both"/>
        <w:rPr>
          <w:rFonts w:ascii="Aptos" w:hAnsi="Aptos"/>
        </w:rPr>
      </w:pPr>
      <w:r w:rsidRPr="00453F5E">
        <w:rPr>
          <w:rFonts w:ascii="Aptos" w:hAnsi="Aptos"/>
        </w:rPr>
        <w:t>Multi-language support: 34.4%</w:t>
      </w:r>
    </w:p>
    <w:p w14:paraId="2D0F67D0" w14:textId="77777777" w:rsidR="0002233D" w:rsidRPr="00453F5E" w:rsidRDefault="0002233D" w:rsidP="00B901E0">
      <w:pPr>
        <w:numPr>
          <w:ilvl w:val="0"/>
          <w:numId w:val="27"/>
        </w:numPr>
        <w:spacing w:after="0" w:line="259" w:lineRule="auto"/>
        <w:jc w:val="both"/>
        <w:rPr>
          <w:rFonts w:ascii="Aptos" w:hAnsi="Aptos"/>
        </w:rPr>
      </w:pPr>
      <w:r w:rsidRPr="00453F5E">
        <w:rPr>
          <w:rFonts w:ascii="Aptos" w:hAnsi="Aptos"/>
        </w:rPr>
        <w:t>Simplified permitting processes: 31.3%</w:t>
      </w:r>
    </w:p>
    <w:p w14:paraId="18EFF424" w14:textId="77777777" w:rsidR="0002233D" w:rsidRDefault="0002233D" w:rsidP="0002233D">
      <w:pPr>
        <w:spacing w:before="240" w:line="259" w:lineRule="auto"/>
        <w:jc w:val="both"/>
        <w:rPr>
          <w:rFonts w:ascii="Aptos" w:hAnsi="Aptos"/>
        </w:rPr>
      </w:pPr>
      <w:r w:rsidRPr="00453F5E">
        <w:rPr>
          <w:rFonts w:ascii="Aptos" w:hAnsi="Aptos"/>
        </w:rPr>
        <w:t>These barriers suggest geographic inequity results not from lack of interest but from systemic resource and infrastructure gaps – addressable through strategic intervention.</w:t>
      </w:r>
    </w:p>
    <w:p w14:paraId="23562FAF" w14:textId="77777777" w:rsidR="00F27C83" w:rsidRPr="002E5C1F" w:rsidRDefault="00F27C83" w:rsidP="00F27C83">
      <w:pPr>
        <w:spacing w:line="259" w:lineRule="auto"/>
        <w:jc w:val="both"/>
        <w:rPr>
          <w:rFonts w:ascii="Aptos" w:hAnsi="Aptos"/>
        </w:rPr>
      </w:pPr>
      <w:r w:rsidRPr="002E5C1F">
        <w:rPr>
          <w:rFonts w:ascii="Aptos" w:hAnsi="Aptos"/>
          <w:b/>
          <w:bCs/>
        </w:rPr>
        <w:t>Stakeholder perspective:</w:t>
      </w:r>
      <w:r w:rsidRPr="002E5C1F">
        <w:rPr>
          <w:rFonts w:ascii="Aptos" w:hAnsi="Aptos"/>
        </w:rPr>
        <w:t xml:space="preserve"> External interviews identified "Regional and UK-wide Expansion" as an opportunity, suggesting Articulture could extend impact "by collaborating with partners beyond Wales" – though this must be balanced against core geographic equity within Wales.</w:t>
      </w:r>
    </w:p>
    <w:p w14:paraId="587F3662" w14:textId="77777777" w:rsidR="00F27C83" w:rsidRPr="00453F5E" w:rsidRDefault="00F27C83" w:rsidP="0002233D">
      <w:pPr>
        <w:spacing w:before="240" w:line="259" w:lineRule="auto"/>
        <w:jc w:val="both"/>
        <w:rPr>
          <w:rFonts w:ascii="Aptos" w:hAnsi="Aptos"/>
        </w:rPr>
      </w:pPr>
    </w:p>
    <w:p w14:paraId="39A4F517" w14:textId="6019EA57" w:rsidR="00046479" w:rsidRPr="00B45D7A" w:rsidRDefault="00B45D7A" w:rsidP="00B45D7A">
      <w:pPr>
        <w:jc w:val="both"/>
        <w:rPr>
          <w:rFonts w:ascii="Aptos" w:hAnsi="Aptos"/>
        </w:rPr>
      </w:pPr>
      <w:r>
        <w:rPr>
          <w:b/>
          <w:bCs/>
        </w:rPr>
        <w:br w:type="page"/>
      </w:r>
    </w:p>
    <w:p w14:paraId="085B378B" w14:textId="377D9E64" w:rsidR="00046479" w:rsidRPr="00981628" w:rsidRDefault="00762A73" w:rsidP="00AD7301">
      <w:pPr>
        <w:pStyle w:val="Heading1"/>
        <w:rPr>
          <w:rFonts w:ascii="Aptos" w:hAnsi="Aptos"/>
          <w:b/>
          <w:bCs/>
          <w:sz w:val="36"/>
          <w:szCs w:val="36"/>
        </w:rPr>
      </w:pPr>
      <w:bookmarkStart w:id="6" w:name="_Toc210749413"/>
      <w:r>
        <w:rPr>
          <w:rFonts w:ascii="Aptos" w:hAnsi="Aptos"/>
          <w:b/>
          <w:bCs/>
          <w:sz w:val="36"/>
          <w:szCs w:val="36"/>
        </w:rPr>
        <w:lastRenderedPageBreak/>
        <w:t>What the Sector Needs</w:t>
      </w:r>
      <w:bookmarkEnd w:id="6"/>
    </w:p>
    <w:p w14:paraId="1BAFC3FC" w14:textId="6D3653FD" w:rsidR="00762A73" w:rsidRPr="00762A73" w:rsidRDefault="00762A73" w:rsidP="00762A73">
      <w:pPr>
        <w:jc w:val="both"/>
        <w:rPr>
          <w:rFonts w:ascii="Aptos" w:hAnsi="Aptos"/>
        </w:rPr>
      </w:pPr>
      <w:r w:rsidRPr="00762A73">
        <w:rPr>
          <w:rFonts w:ascii="Aptos" w:hAnsi="Aptos"/>
        </w:rPr>
        <w:t xml:space="preserve">Against this backdrop of funding crisis and geographic inequality, we asked people what would </w:t>
      </w:r>
      <w:proofErr w:type="gramStart"/>
      <w:r w:rsidRPr="00762A73">
        <w:rPr>
          <w:rFonts w:ascii="Aptos" w:hAnsi="Aptos"/>
        </w:rPr>
        <w:t>actually help</w:t>
      </w:r>
      <w:proofErr w:type="gramEnd"/>
      <w:r w:rsidRPr="00762A73">
        <w:rPr>
          <w:rFonts w:ascii="Aptos" w:hAnsi="Aptos"/>
        </w:rPr>
        <w:t>. Their answers fell into two categories: immediate survival needs and the role they want Articulture to play.</w:t>
      </w:r>
    </w:p>
    <w:p w14:paraId="40FE5A50" w14:textId="77777777" w:rsidR="00762A73" w:rsidRPr="00B32F0A" w:rsidRDefault="00762A73" w:rsidP="00B32F0A">
      <w:pPr>
        <w:pStyle w:val="Heading2"/>
        <w:rPr>
          <w:rFonts w:ascii="Aptos" w:hAnsi="Aptos"/>
        </w:rPr>
      </w:pPr>
      <w:bookmarkStart w:id="7" w:name="_Toc210749414"/>
      <w:r w:rsidRPr="00B32F0A">
        <w:rPr>
          <w:rFonts w:ascii="Aptos" w:hAnsi="Aptos"/>
        </w:rPr>
        <w:t>The Basics: What Artists Need to Survive</w:t>
      </w:r>
      <w:bookmarkEnd w:id="7"/>
    </w:p>
    <w:p w14:paraId="78DB78A4" w14:textId="77777777" w:rsidR="00762A73" w:rsidRPr="00762A73" w:rsidRDefault="00762A73" w:rsidP="00762A73">
      <w:pPr>
        <w:jc w:val="both"/>
        <w:rPr>
          <w:rFonts w:ascii="Aptos" w:hAnsi="Aptos"/>
        </w:rPr>
      </w:pPr>
      <w:r w:rsidRPr="00762A73">
        <w:rPr>
          <w:rFonts w:ascii="Aptos" w:hAnsi="Aptos"/>
        </w:rPr>
        <w:t>When we asked what would help most, people didn't request strategy documents or international showcases. They asked for basics:</w:t>
      </w:r>
    </w:p>
    <w:p w14:paraId="4A6EA83B" w14:textId="77777777" w:rsidR="009324A1" w:rsidRPr="00B45D7A" w:rsidRDefault="009324A1" w:rsidP="009324A1">
      <w:pPr>
        <w:jc w:val="both"/>
        <w:rPr>
          <w:rFonts w:ascii="Aptos" w:hAnsi="Aptos"/>
        </w:rPr>
      </w:pPr>
      <w:r w:rsidRPr="00B45D7A">
        <w:rPr>
          <w:rFonts w:ascii="Aptos" w:hAnsi="Aptos"/>
          <w:noProof/>
        </w:rPr>
        <w:drawing>
          <wp:inline distT="0" distB="0" distL="0" distR="0" wp14:anchorId="4C26D3FD" wp14:editId="05CA9C62">
            <wp:extent cx="5065160" cy="3141681"/>
            <wp:effectExtent l="0" t="0" r="2540" b="1905"/>
            <wp:docPr id="1820053705" name="Picture 8"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53705" name="Picture 8" descr="A graph with different colored ba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5563" cy="3172943"/>
                    </a:xfrm>
                    <a:prstGeom prst="rect">
                      <a:avLst/>
                    </a:prstGeom>
                    <a:noFill/>
                  </pic:spPr>
                </pic:pic>
              </a:graphicData>
            </a:graphic>
          </wp:inline>
        </w:drawing>
      </w:r>
    </w:p>
    <w:p w14:paraId="4173FF79" w14:textId="77777777" w:rsidR="00B32F0A" w:rsidRPr="00B32F0A" w:rsidRDefault="00B32F0A" w:rsidP="00B61A59">
      <w:pPr>
        <w:numPr>
          <w:ilvl w:val="0"/>
          <w:numId w:val="103"/>
        </w:numPr>
        <w:spacing w:after="0"/>
        <w:jc w:val="both"/>
        <w:rPr>
          <w:rFonts w:ascii="Aptos" w:hAnsi="Aptos"/>
        </w:rPr>
      </w:pPr>
      <w:r w:rsidRPr="00B32F0A">
        <w:rPr>
          <w:rFonts w:ascii="Aptos" w:hAnsi="Aptos"/>
          <w:b/>
          <w:bCs/>
        </w:rPr>
        <w:t>82.76%</w:t>
      </w:r>
      <w:r w:rsidRPr="00B32F0A">
        <w:rPr>
          <w:rFonts w:ascii="Aptos" w:hAnsi="Aptos"/>
        </w:rPr>
        <w:t xml:space="preserve"> want more funding opportunities</w:t>
      </w:r>
    </w:p>
    <w:p w14:paraId="1A1CA3AB" w14:textId="77777777" w:rsidR="00B32F0A" w:rsidRPr="00B32F0A" w:rsidRDefault="00B32F0A" w:rsidP="00B61A59">
      <w:pPr>
        <w:numPr>
          <w:ilvl w:val="0"/>
          <w:numId w:val="103"/>
        </w:numPr>
        <w:spacing w:after="0"/>
        <w:jc w:val="both"/>
        <w:rPr>
          <w:rFonts w:ascii="Aptos" w:hAnsi="Aptos"/>
        </w:rPr>
      </w:pPr>
      <w:r w:rsidRPr="00B32F0A">
        <w:rPr>
          <w:rFonts w:ascii="Aptos" w:hAnsi="Aptos"/>
          <w:b/>
          <w:bCs/>
        </w:rPr>
        <w:t>77.3%</w:t>
      </w:r>
      <w:r w:rsidRPr="00B32F0A">
        <w:rPr>
          <w:rFonts w:ascii="Aptos" w:hAnsi="Aptos"/>
        </w:rPr>
        <w:t xml:space="preserve"> want direct commissioning</w:t>
      </w:r>
    </w:p>
    <w:p w14:paraId="57BFA160" w14:textId="77777777" w:rsidR="00B32F0A" w:rsidRPr="00B32F0A" w:rsidRDefault="00B32F0A" w:rsidP="00B61A59">
      <w:pPr>
        <w:numPr>
          <w:ilvl w:val="0"/>
          <w:numId w:val="103"/>
        </w:numPr>
        <w:spacing w:after="0"/>
        <w:jc w:val="both"/>
        <w:rPr>
          <w:rFonts w:ascii="Aptos" w:hAnsi="Aptos"/>
        </w:rPr>
      </w:pPr>
      <w:r w:rsidRPr="00B32F0A">
        <w:rPr>
          <w:rFonts w:ascii="Aptos" w:hAnsi="Aptos"/>
          <w:b/>
          <w:bCs/>
        </w:rPr>
        <w:t>46.2%</w:t>
      </w:r>
      <w:r w:rsidRPr="00B32F0A">
        <w:rPr>
          <w:rFonts w:ascii="Aptos" w:hAnsi="Aptos"/>
        </w:rPr>
        <w:t xml:space="preserve"> want skills development and training</w:t>
      </w:r>
    </w:p>
    <w:p w14:paraId="6D9EB9F0" w14:textId="77777777" w:rsidR="00B32F0A" w:rsidRPr="00B32F0A" w:rsidRDefault="00B32F0A" w:rsidP="00B61A59">
      <w:pPr>
        <w:numPr>
          <w:ilvl w:val="0"/>
          <w:numId w:val="103"/>
        </w:numPr>
        <w:spacing w:after="0"/>
        <w:jc w:val="both"/>
        <w:rPr>
          <w:rFonts w:ascii="Aptos" w:hAnsi="Aptos"/>
        </w:rPr>
      </w:pPr>
      <w:r w:rsidRPr="00B32F0A">
        <w:rPr>
          <w:rFonts w:ascii="Aptos" w:hAnsi="Aptos"/>
          <w:b/>
          <w:bCs/>
        </w:rPr>
        <w:t>30.0%</w:t>
      </w:r>
      <w:r w:rsidRPr="00B32F0A">
        <w:rPr>
          <w:rFonts w:ascii="Aptos" w:hAnsi="Aptos"/>
        </w:rPr>
        <w:t xml:space="preserve"> want networking and collaboration</w:t>
      </w:r>
    </w:p>
    <w:p w14:paraId="7D5012C3" w14:textId="77777777" w:rsidR="00B32F0A" w:rsidRPr="00B32F0A" w:rsidRDefault="00B32F0A" w:rsidP="00B61A59">
      <w:pPr>
        <w:spacing w:before="240"/>
        <w:jc w:val="both"/>
        <w:rPr>
          <w:rFonts w:ascii="Aptos" w:hAnsi="Aptos"/>
        </w:rPr>
      </w:pPr>
      <w:r w:rsidRPr="00B32F0A">
        <w:rPr>
          <w:rFonts w:ascii="Aptos" w:hAnsi="Aptos"/>
        </w:rPr>
        <w:t xml:space="preserve">One artist wrote: </w:t>
      </w:r>
      <w:r w:rsidRPr="00B32F0A">
        <w:rPr>
          <w:rFonts w:ascii="Aptos" w:hAnsi="Aptos"/>
          <w:i/>
          <w:iCs/>
        </w:rPr>
        <w:t>"Capacity to deliver, the hunger is there but without sustainable funding we can't make the magic happen."</w:t>
      </w:r>
    </w:p>
    <w:p w14:paraId="03ECB64F" w14:textId="77777777" w:rsidR="00B32F0A" w:rsidRPr="00B32F0A" w:rsidRDefault="00B32F0A" w:rsidP="00B32F0A">
      <w:pPr>
        <w:jc w:val="both"/>
        <w:rPr>
          <w:rFonts w:ascii="Aptos" w:hAnsi="Aptos"/>
        </w:rPr>
      </w:pPr>
      <w:r w:rsidRPr="00B32F0A">
        <w:rPr>
          <w:rFonts w:ascii="Aptos" w:hAnsi="Aptos"/>
        </w:rPr>
        <w:t xml:space="preserve">Another: </w:t>
      </w:r>
      <w:r w:rsidRPr="00B32F0A">
        <w:rPr>
          <w:rFonts w:ascii="Aptos" w:hAnsi="Aptos"/>
          <w:i/>
          <w:iCs/>
        </w:rPr>
        <w:t>"Limited touring opportunities make building a sustainable tour impossible."</w:t>
      </w:r>
    </w:p>
    <w:p w14:paraId="2B1AA4BB" w14:textId="77777777" w:rsidR="00B32F0A" w:rsidRPr="00B32F0A" w:rsidRDefault="00B32F0A" w:rsidP="00B32F0A">
      <w:pPr>
        <w:jc w:val="both"/>
        <w:rPr>
          <w:rFonts w:ascii="Aptos" w:hAnsi="Aptos"/>
        </w:rPr>
      </w:pPr>
      <w:r w:rsidRPr="00B32F0A">
        <w:rPr>
          <w:rFonts w:ascii="Aptos" w:hAnsi="Aptos"/>
        </w:rPr>
        <w:t xml:space="preserve">A Local Authority stakeholder wrote: </w:t>
      </w:r>
      <w:r w:rsidRPr="00B32F0A">
        <w:rPr>
          <w:rFonts w:ascii="Aptos" w:hAnsi="Aptos"/>
          <w:i/>
          <w:iCs/>
        </w:rPr>
        <w:t>"We are not from an arts background, we don't have funding for this, and would need to be supporting the project, not leading it."</w:t>
      </w:r>
    </w:p>
    <w:p w14:paraId="3DEB5C58" w14:textId="1892BFC7" w:rsidR="009324A1" w:rsidRPr="0020758F" w:rsidRDefault="00B32F0A" w:rsidP="00156E0F">
      <w:pPr>
        <w:jc w:val="both"/>
        <w:rPr>
          <w:rFonts w:ascii="Aptos" w:hAnsi="Aptos"/>
        </w:rPr>
      </w:pPr>
      <w:r w:rsidRPr="00B32F0A">
        <w:rPr>
          <w:rFonts w:ascii="Aptos" w:hAnsi="Aptos"/>
        </w:rPr>
        <w:t xml:space="preserve">People clearly want paid work opportunities more than anything else, though the strong interest in training (46.2%) shows that artists are keen to develop their skills when it could </w:t>
      </w:r>
      <w:r w:rsidRPr="00B32F0A">
        <w:rPr>
          <w:rFonts w:ascii="Aptos" w:hAnsi="Aptos"/>
        </w:rPr>
        <w:lastRenderedPageBreak/>
        <w:t xml:space="preserve">help their careers. This confirms what we know is true: artists don't have enough funding to </w:t>
      </w:r>
      <w:proofErr w:type="gramStart"/>
      <w:r w:rsidRPr="00B32F0A">
        <w:rPr>
          <w:rFonts w:ascii="Aptos" w:hAnsi="Aptos"/>
        </w:rPr>
        <w:t>actually make</w:t>
      </w:r>
      <w:proofErr w:type="gramEnd"/>
      <w:r w:rsidRPr="00B32F0A">
        <w:rPr>
          <w:rFonts w:ascii="Aptos" w:hAnsi="Aptos"/>
        </w:rPr>
        <w:t xml:space="preserve"> their work.</w:t>
      </w:r>
    </w:p>
    <w:p w14:paraId="1A352445" w14:textId="1521CBD1" w:rsidR="00973AAF" w:rsidRPr="00973AAF" w:rsidRDefault="00973AAF" w:rsidP="00156E0F">
      <w:pPr>
        <w:pStyle w:val="Heading2"/>
        <w:jc w:val="both"/>
        <w:rPr>
          <w:rFonts w:ascii="Aptos" w:hAnsi="Aptos"/>
        </w:rPr>
      </w:pPr>
      <w:bookmarkStart w:id="8" w:name="_Toc210749415"/>
      <w:r w:rsidRPr="00973AAF">
        <w:rPr>
          <w:rStyle w:val="Strong"/>
          <w:rFonts w:ascii="Aptos" w:hAnsi="Aptos"/>
          <w:b w:val="0"/>
          <w:bCs w:val="0"/>
        </w:rPr>
        <w:t>Articulture's Role: What the Sector Wants</w:t>
      </w:r>
      <w:bookmarkEnd w:id="8"/>
    </w:p>
    <w:p w14:paraId="03BD394C" w14:textId="27C2DEB2" w:rsidR="00973AAF" w:rsidRPr="00973AAF" w:rsidRDefault="00973AAF" w:rsidP="00156E0F">
      <w:pPr>
        <w:pStyle w:val="whitespace-normal"/>
        <w:jc w:val="both"/>
        <w:rPr>
          <w:rFonts w:ascii="Aptos" w:eastAsiaTheme="minorEastAsia" w:hAnsi="Aptos" w:cstheme="minorBidi"/>
          <w:lang w:eastAsia="ja-JP"/>
        </w:rPr>
      </w:pPr>
      <w:r w:rsidRPr="00973AAF">
        <w:rPr>
          <w:rFonts w:ascii="Aptos" w:eastAsiaTheme="minorEastAsia" w:hAnsi="Aptos" w:cstheme="minorBidi"/>
          <w:lang w:eastAsia="ja-JP"/>
        </w:rPr>
        <w:t xml:space="preserve">54.3% of sector survey respondents have worked directly with Articulture. When people talked about </w:t>
      </w:r>
      <w:r w:rsidR="00044ACF">
        <w:rPr>
          <w:rFonts w:ascii="Aptos" w:eastAsiaTheme="minorEastAsia" w:hAnsi="Aptos" w:cstheme="minorBidi"/>
          <w:lang w:eastAsia="ja-JP"/>
        </w:rPr>
        <w:t>Articulture</w:t>
      </w:r>
      <w:r w:rsidRPr="00973AAF">
        <w:rPr>
          <w:rFonts w:ascii="Aptos" w:eastAsiaTheme="minorEastAsia" w:hAnsi="Aptos" w:cstheme="minorBidi"/>
          <w:lang w:eastAsia="ja-JP"/>
        </w:rPr>
        <w:t>'s strengths, three themes emerged consistently:</w:t>
      </w:r>
    </w:p>
    <w:p w14:paraId="151D9C56" w14:textId="77777777" w:rsidR="00046479" w:rsidRPr="002D0FDC" w:rsidRDefault="00046479" w:rsidP="00156E0F">
      <w:pPr>
        <w:pStyle w:val="ListParagraph"/>
        <w:numPr>
          <w:ilvl w:val="0"/>
          <w:numId w:val="10"/>
        </w:numPr>
        <w:jc w:val="both"/>
        <w:rPr>
          <w:rFonts w:ascii="Aptos" w:hAnsi="Aptos"/>
        </w:rPr>
      </w:pPr>
      <w:r w:rsidRPr="002D0FDC">
        <w:rPr>
          <w:rFonts w:ascii="Aptos" w:hAnsi="Aptos"/>
          <w:b/>
          <w:bCs/>
        </w:rPr>
        <w:t>Deep sector knowledge</w:t>
      </w:r>
      <w:r w:rsidRPr="002D0FDC">
        <w:rPr>
          <w:rFonts w:ascii="Aptos" w:hAnsi="Aptos"/>
        </w:rPr>
        <w:t xml:space="preserve"> - People value that Articulture understands outdoor arts, knows the practitioners, comprehends the unique challenges.</w:t>
      </w:r>
    </w:p>
    <w:p w14:paraId="2C03457E" w14:textId="38745764" w:rsidR="00046479" w:rsidRPr="002D0FDC" w:rsidRDefault="00046479" w:rsidP="00156E0F">
      <w:pPr>
        <w:pStyle w:val="ListParagraph"/>
        <w:numPr>
          <w:ilvl w:val="0"/>
          <w:numId w:val="10"/>
        </w:numPr>
        <w:jc w:val="both"/>
        <w:rPr>
          <w:rFonts w:ascii="Aptos" w:hAnsi="Aptos"/>
        </w:rPr>
      </w:pPr>
      <w:r w:rsidRPr="002D0FDC">
        <w:rPr>
          <w:rFonts w:ascii="Aptos" w:hAnsi="Aptos"/>
          <w:b/>
          <w:bCs/>
        </w:rPr>
        <w:t>Network building</w:t>
      </w:r>
      <w:r w:rsidRPr="002D0FDC">
        <w:rPr>
          <w:rFonts w:ascii="Aptos" w:hAnsi="Aptos"/>
        </w:rPr>
        <w:t xml:space="preserve"> - Articulture connects artists with opportunities, organi</w:t>
      </w:r>
      <w:r w:rsidR="00FC1112" w:rsidRPr="002D0FDC">
        <w:rPr>
          <w:rFonts w:ascii="Aptos" w:hAnsi="Aptos"/>
        </w:rPr>
        <w:t>s</w:t>
      </w:r>
      <w:r w:rsidRPr="002D0FDC">
        <w:rPr>
          <w:rFonts w:ascii="Aptos" w:hAnsi="Aptos"/>
        </w:rPr>
        <w:t xml:space="preserve">ations with each other, the sector with funders. </w:t>
      </w:r>
    </w:p>
    <w:p w14:paraId="7C69C05A" w14:textId="79490214" w:rsidR="00FD0EB2" w:rsidRPr="00C3795E" w:rsidRDefault="00046479" w:rsidP="00156E0F">
      <w:pPr>
        <w:pStyle w:val="ListParagraph"/>
        <w:numPr>
          <w:ilvl w:val="0"/>
          <w:numId w:val="10"/>
        </w:numPr>
        <w:jc w:val="both"/>
        <w:rPr>
          <w:rFonts w:ascii="Aptos" w:hAnsi="Aptos"/>
        </w:rPr>
      </w:pPr>
      <w:r w:rsidRPr="002D0FDC">
        <w:rPr>
          <w:rFonts w:ascii="Aptos" w:hAnsi="Aptos"/>
          <w:b/>
          <w:bCs/>
        </w:rPr>
        <w:t>Commitment to quality</w:t>
      </w:r>
      <w:r w:rsidRPr="002D0FDC">
        <w:rPr>
          <w:rFonts w:ascii="Aptos" w:hAnsi="Aptos"/>
        </w:rPr>
        <w:t xml:space="preserve"> - Articulture's track record of commissioning and supporting excellent work earns consistent respect.</w:t>
      </w:r>
    </w:p>
    <w:p w14:paraId="1C1B154D" w14:textId="4B2C4542" w:rsidR="00046479" w:rsidRPr="0020758F" w:rsidRDefault="002D0FDC" w:rsidP="00156E0F">
      <w:pPr>
        <w:jc w:val="both"/>
        <w:rPr>
          <w:rFonts w:ascii="Aptos" w:hAnsi="Aptos"/>
        </w:rPr>
      </w:pPr>
      <w:r>
        <w:rPr>
          <w:rFonts w:ascii="Aptos" w:hAnsi="Aptos"/>
        </w:rPr>
        <w:t>What is clear is that p</w:t>
      </w:r>
      <w:r w:rsidR="00046479" w:rsidRPr="0020758F">
        <w:rPr>
          <w:rFonts w:ascii="Aptos" w:hAnsi="Aptos"/>
        </w:rPr>
        <w:t>eople know Articulture, trust Articulture, want Articulture to succeed.</w:t>
      </w:r>
    </w:p>
    <w:p w14:paraId="20C73A2E" w14:textId="0CB1E702" w:rsidR="00156E0F" w:rsidRDefault="00156E0F" w:rsidP="00156E0F">
      <w:pPr>
        <w:pStyle w:val="Heading2"/>
        <w:jc w:val="both"/>
        <w:rPr>
          <w:rFonts w:ascii="Aptos" w:hAnsi="Aptos"/>
        </w:rPr>
      </w:pPr>
      <w:bookmarkStart w:id="9" w:name="_Toc210749416"/>
      <w:r>
        <w:rPr>
          <w:rFonts w:ascii="Aptos" w:hAnsi="Aptos"/>
        </w:rPr>
        <w:t>Service Priorities</w:t>
      </w:r>
      <w:bookmarkEnd w:id="9"/>
    </w:p>
    <w:p w14:paraId="0482C184" w14:textId="3E6CB938" w:rsidR="00156E0F" w:rsidRPr="00156E0F" w:rsidRDefault="00156E0F" w:rsidP="00156E0F">
      <w:pPr>
        <w:jc w:val="both"/>
        <w:rPr>
          <w:rFonts w:ascii="Aptos" w:hAnsi="Aptos"/>
        </w:rPr>
      </w:pPr>
      <w:r w:rsidRPr="00DB277B">
        <w:rPr>
          <w:rFonts w:ascii="Aptos" w:hAnsi="Aptos"/>
        </w:rPr>
        <w:t>When we asked what Articulture should focus on, the responses were unambiguous:</w:t>
      </w:r>
    </w:p>
    <w:p w14:paraId="1F082E03" w14:textId="39C29C3D" w:rsidR="007414CA" w:rsidRDefault="007414CA" w:rsidP="00B61A59">
      <w:pPr>
        <w:jc w:val="center"/>
      </w:pPr>
      <w:r>
        <w:rPr>
          <w:noProof/>
        </w:rPr>
        <w:drawing>
          <wp:inline distT="0" distB="0" distL="0" distR="0" wp14:anchorId="645F4A93" wp14:editId="5DA393B1">
            <wp:extent cx="6257552" cy="3881266"/>
            <wp:effectExtent l="0" t="0" r="0" b="5080"/>
            <wp:docPr id="1369790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9616" cy="3901154"/>
                    </a:xfrm>
                    <a:prstGeom prst="rect">
                      <a:avLst/>
                    </a:prstGeom>
                    <a:noFill/>
                  </pic:spPr>
                </pic:pic>
              </a:graphicData>
            </a:graphic>
          </wp:inline>
        </w:drawing>
      </w:r>
    </w:p>
    <w:p w14:paraId="742E798D" w14:textId="22904F46" w:rsidR="00DB277B" w:rsidRPr="00DB277B" w:rsidRDefault="00DB277B" w:rsidP="00156E0F">
      <w:pPr>
        <w:jc w:val="both"/>
        <w:rPr>
          <w:rFonts w:ascii="Aptos" w:hAnsi="Aptos"/>
        </w:rPr>
      </w:pPr>
      <w:r w:rsidRPr="00DB277B">
        <w:rPr>
          <w:rFonts w:ascii="Aptos" w:hAnsi="Aptos"/>
          <w:b/>
          <w:bCs/>
        </w:rPr>
        <w:lastRenderedPageBreak/>
        <w:t>Articulture's unique role:</w:t>
      </w:r>
    </w:p>
    <w:p w14:paraId="35FA14A1" w14:textId="77777777" w:rsidR="00DB277B" w:rsidRPr="00DB277B" w:rsidRDefault="00DB277B" w:rsidP="00156E0F">
      <w:pPr>
        <w:numPr>
          <w:ilvl w:val="0"/>
          <w:numId w:val="104"/>
        </w:numPr>
        <w:jc w:val="both"/>
        <w:rPr>
          <w:rFonts w:ascii="Aptos" w:hAnsi="Aptos"/>
        </w:rPr>
      </w:pPr>
      <w:r w:rsidRPr="00DB277B">
        <w:rPr>
          <w:rFonts w:ascii="Aptos" w:hAnsi="Aptos"/>
          <w:b/>
          <w:bCs/>
        </w:rPr>
        <w:t>86.2%</w:t>
      </w:r>
      <w:r w:rsidRPr="00DB277B">
        <w:rPr>
          <w:rFonts w:ascii="Aptos" w:hAnsi="Aptos"/>
        </w:rPr>
        <w:t xml:space="preserve"> identified artist mentoring and development - the highest single response to any question in the survey</w:t>
      </w:r>
    </w:p>
    <w:p w14:paraId="55F62872" w14:textId="0CC7D3BD" w:rsidR="00DB277B" w:rsidRPr="00DB277B" w:rsidRDefault="00DB277B" w:rsidP="00156E0F">
      <w:pPr>
        <w:jc w:val="both"/>
        <w:rPr>
          <w:rFonts w:ascii="Aptos" w:hAnsi="Aptos"/>
        </w:rPr>
      </w:pPr>
      <w:r w:rsidRPr="00DB277B">
        <w:rPr>
          <w:rFonts w:ascii="Aptos" w:hAnsi="Aptos"/>
          <w:b/>
          <w:bCs/>
        </w:rPr>
        <w:t xml:space="preserve">Top priorities for </w:t>
      </w:r>
      <w:r w:rsidR="00044ACF">
        <w:rPr>
          <w:rFonts w:ascii="Aptos" w:hAnsi="Aptos"/>
          <w:b/>
          <w:bCs/>
        </w:rPr>
        <w:t>Articulture</w:t>
      </w:r>
      <w:r w:rsidRPr="00DB277B">
        <w:rPr>
          <w:rFonts w:ascii="Aptos" w:hAnsi="Aptos"/>
          <w:b/>
          <w:bCs/>
        </w:rPr>
        <w:t>:</w:t>
      </w:r>
    </w:p>
    <w:p w14:paraId="5F7A93F3" w14:textId="77777777" w:rsidR="00DB277B" w:rsidRPr="00DB277B" w:rsidRDefault="00DB277B" w:rsidP="00B61A59">
      <w:pPr>
        <w:numPr>
          <w:ilvl w:val="0"/>
          <w:numId w:val="105"/>
        </w:numPr>
        <w:spacing w:after="0"/>
        <w:jc w:val="both"/>
        <w:rPr>
          <w:rFonts w:ascii="Aptos" w:hAnsi="Aptos"/>
        </w:rPr>
      </w:pPr>
      <w:r w:rsidRPr="00DB277B">
        <w:rPr>
          <w:rFonts w:ascii="Aptos" w:hAnsi="Aptos"/>
        </w:rPr>
        <w:t xml:space="preserve">Commissioning and producing new work: </w:t>
      </w:r>
      <w:r w:rsidRPr="00DB277B">
        <w:rPr>
          <w:rFonts w:ascii="Aptos" w:hAnsi="Aptos"/>
          <w:b/>
          <w:bCs/>
        </w:rPr>
        <w:t>75.0%</w:t>
      </w:r>
    </w:p>
    <w:p w14:paraId="7C8AB8C0" w14:textId="77777777" w:rsidR="00DB277B" w:rsidRPr="00DB277B" w:rsidRDefault="00DB277B" w:rsidP="00B61A59">
      <w:pPr>
        <w:numPr>
          <w:ilvl w:val="0"/>
          <w:numId w:val="105"/>
        </w:numPr>
        <w:spacing w:after="0"/>
        <w:jc w:val="both"/>
        <w:rPr>
          <w:rFonts w:ascii="Aptos" w:hAnsi="Aptos"/>
        </w:rPr>
      </w:pPr>
      <w:r w:rsidRPr="00DB277B">
        <w:rPr>
          <w:rFonts w:ascii="Aptos" w:hAnsi="Aptos"/>
        </w:rPr>
        <w:t xml:space="preserve">Building year-round national network: </w:t>
      </w:r>
      <w:r w:rsidRPr="00DB277B">
        <w:rPr>
          <w:rFonts w:ascii="Aptos" w:hAnsi="Aptos"/>
          <w:b/>
          <w:bCs/>
        </w:rPr>
        <w:t>67.9%</w:t>
      </w:r>
    </w:p>
    <w:p w14:paraId="70DE9808" w14:textId="77777777" w:rsidR="00DB277B" w:rsidRPr="00DB277B" w:rsidRDefault="00DB277B" w:rsidP="00B61A59">
      <w:pPr>
        <w:numPr>
          <w:ilvl w:val="0"/>
          <w:numId w:val="105"/>
        </w:numPr>
        <w:spacing w:after="0"/>
        <w:jc w:val="both"/>
        <w:rPr>
          <w:rFonts w:ascii="Aptos" w:hAnsi="Aptos"/>
        </w:rPr>
      </w:pPr>
      <w:r w:rsidRPr="00DB277B">
        <w:rPr>
          <w:rFonts w:ascii="Aptos" w:hAnsi="Aptos"/>
        </w:rPr>
        <w:t xml:space="preserve">Developing artist-venue partnerships: </w:t>
      </w:r>
      <w:r w:rsidRPr="00DB277B">
        <w:rPr>
          <w:rFonts w:ascii="Aptos" w:hAnsi="Aptos"/>
          <w:b/>
          <w:bCs/>
        </w:rPr>
        <w:t>67.9%</w:t>
      </w:r>
    </w:p>
    <w:p w14:paraId="267B5588" w14:textId="77777777" w:rsidR="00DB277B" w:rsidRPr="00DB277B" w:rsidRDefault="00DB277B" w:rsidP="00B61A59">
      <w:pPr>
        <w:numPr>
          <w:ilvl w:val="0"/>
          <w:numId w:val="105"/>
        </w:numPr>
        <w:spacing w:after="0"/>
        <w:jc w:val="both"/>
        <w:rPr>
          <w:rFonts w:ascii="Aptos" w:hAnsi="Aptos"/>
        </w:rPr>
      </w:pPr>
      <w:r w:rsidRPr="00DB277B">
        <w:rPr>
          <w:rFonts w:ascii="Aptos" w:hAnsi="Aptos"/>
        </w:rPr>
        <w:t xml:space="preserve">Advocacy and raising profile: </w:t>
      </w:r>
      <w:r w:rsidRPr="00DB277B">
        <w:rPr>
          <w:rFonts w:ascii="Aptos" w:hAnsi="Aptos"/>
          <w:b/>
          <w:bCs/>
        </w:rPr>
        <w:t>64.3%</w:t>
      </w:r>
    </w:p>
    <w:p w14:paraId="648D082A" w14:textId="77777777" w:rsidR="00DB277B" w:rsidRPr="00DB277B" w:rsidRDefault="00DB277B" w:rsidP="00B61A59">
      <w:pPr>
        <w:numPr>
          <w:ilvl w:val="0"/>
          <w:numId w:val="105"/>
        </w:numPr>
        <w:spacing w:after="0"/>
        <w:jc w:val="both"/>
        <w:rPr>
          <w:rFonts w:ascii="Aptos" w:hAnsi="Aptos"/>
        </w:rPr>
      </w:pPr>
      <w:r w:rsidRPr="00DB277B">
        <w:rPr>
          <w:rFonts w:ascii="Aptos" w:hAnsi="Aptos"/>
        </w:rPr>
        <w:t xml:space="preserve">Helping secure funding: </w:t>
      </w:r>
      <w:r w:rsidRPr="00DB277B">
        <w:rPr>
          <w:rFonts w:ascii="Aptos" w:hAnsi="Aptos"/>
          <w:b/>
          <w:bCs/>
        </w:rPr>
        <w:t>60.7%</w:t>
      </w:r>
    </w:p>
    <w:p w14:paraId="117F1139" w14:textId="75F66158" w:rsidR="00DB277B" w:rsidRPr="00DB277B" w:rsidRDefault="00DB277B" w:rsidP="00B61A59">
      <w:pPr>
        <w:spacing w:before="240"/>
        <w:jc w:val="both"/>
        <w:rPr>
          <w:rFonts w:ascii="Aptos" w:hAnsi="Aptos"/>
        </w:rPr>
      </w:pPr>
      <w:r w:rsidRPr="00DB277B">
        <w:rPr>
          <w:rFonts w:ascii="Aptos" w:hAnsi="Aptos"/>
        </w:rPr>
        <w:t>Survey priorities and stakeholder expectations converge on direct artist support (commissioning, mentoring, funding facilitation) over organisational development services</w:t>
      </w:r>
      <w:r w:rsidR="00156E0F">
        <w:rPr>
          <w:rFonts w:ascii="Aptos" w:hAnsi="Aptos"/>
        </w:rPr>
        <w:t xml:space="preserve">, </w:t>
      </w:r>
      <w:r w:rsidRPr="00DB277B">
        <w:rPr>
          <w:rFonts w:ascii="Aptos" w:hAnsi="Aptos"/>
        </w:rPr>
        <w:t>validating a practitioner-centred rather than infrastructure-focused approach.</w:t>
      </w:r>
    </w:p>
    <w:p w14:paraId="52C462A4" w14:textId="77777777" w:rsidR="00DB277B" w:rsidRPr="00DB277B" w:rsidRDefault="00DB277B" w:rsidP="00156E0F">
      <w:pPr>
        <w:jc w:val="both"/>
        <w:rPr>
          <w:rFonts w:ascii="Aptos" w:hAnsi="Aptos"/>
          <w:b/>
          <w:bCs/>
        </w:rPr>
      </w:pPr>
      <w:r w:rsidRPr="00DB277B">
        <w:rPr>
          <w:rFonts w:ascii="Aptos" w:hAnsi="Aptos"/>
          <w:b/>
          <w:bCs/>
        </w:rPr>
        <w:t>The Networking Imperative</w:t>
      </w:r>
    </w:p>
    <w:p w14:paraId="53090A7D" w14:textId="77777777" w:rsidR="00DB277B" w:rsidRPr="00DB277B" w:rsidRDefault="00DB277B" w:rsidP="00156E0F">
      <w:pPr>
        <w:jc w:val="both"/>
        <w:rPr>
          <w:rFonts w:ascii="Aptos" w:hAnsi="Aptos"/>
        </w:rPr>
      </w:pPr>
      <w:r w:rsidRPr="00DB277B">
        <w:rPr>
          <w:rFonts w:ascii="Aptos" w:hAnsi="Aptos"/>
        </w:rPr>
        <w:t>All data sources converge on urgent need for formalised networking:</w:t>
      </w:r>
    </w:p>
    <w:p w14:paraId="1CE4403E" w14:textId="77777777" w:rsidR="00DB277B" w:rsidRPr="00DB277B" w:rsidRDefault="00DB277B" w:rsidP="00B61A59">
      <w:pPr>
        <w:numPr>
          <w:ilvl w:val="0"/>
          <w:numId w:val="106"/>
        </w:numPr>
        <w:spacing w:after="0"/>
        <w:jc w:val="both"/>
        <w:rPr>
          <w:rFonts w:ascii="Aptos" w:hAnsi="Aptos"/>
        </w:rPr>
      </w:pPr>
      <w:r w:rsidRPr="00DB277B">
        <w:rPr>
          <w:rFonts w:ascii="Aptos" w:hAnsi="Aptos"/>
          <w:b/>
          <w:bCs/>
        </w:rPr>
        <w:t>82.8%</w:t>
      </w:r>
      <w:r w:rsidRPr="00DB277B">
        <w:rPr>
          <w:rFonts w:ascii="Aptos" w:hAnsi="Aptos"/>
        </w:rPr>
        <w:t xml:space="preserve"> value networking opportunities in national network</w:t>
      </w:r>
    </w:p>
    <w:p w14:paraId="7B815466" w14:textId="2E03B494" w:rsidR="00DB277B" w:rsidRPr="00DB277B" w:rsidRDefault="00DB277B" w:rsidP="00B61A59">
      <w:pPr>
        <w:numPr>
          <w:ilvl w:val="0"/>
          <w:numId w:val="106"/>
        </w:numPr>
        <w:spacing w:after="0"/>
        <w:jc w:val="both"/>
        <w:rPr>
          <w:rFonts w:ascii="Aptos" w:hAnsi="Aptos"/>
        </w:rPr>
      </w:pPr>
      <w:r w:rsidRPr="00DB277B">
        <w:rPr>
          <w:rFonts w:ascii="Aptos" w:hAnsi="Aptos"/>
          <w:b/>
          <w:bCs/>
        </w:rPr>
        <w:t>65.5%</w:t>
      </w:r>
      <w:r w:rsidRPr="00DB277B">
        <w:rPr>
          <w:rFonts w:ascii="Aptos" w:hAnsi="Aptos"/>
        </w:rPr>
        <w:t xml:space="preserve"> see Articu</w:t>
      </w:r>
      <w:r w:rsidR="00156E0F">
        <w:rPr>
          <w:rFonts w:ascii="Aptos" w:hAnsi="Aptos"/>
        </w:rPr>
        <w:t>l</w:t>
      </w:r>
      <w:r w:rsidRPr="00DB277B">
        <w:rPr>
          <w:rFonts w:ascii="Aptos" w:hAnsi="Aptos"/>
        </w:rPr>
        <w:t>ture as best placed to provide networking</w:t>
      </w:r>
    </w:p>
    <w:p w14:paraId="2B8FD101" w14:textId="77777777" w:rsidR="00DB277B" w:rsidRPr="00DB277B" w:rsidRDefault="00DB277B" w:rsidP="00B61A59">
      <w:pPr>
        <w:numPr>
          <w:ilvl w:val="0"/>
          <w:numId w:val="106"/>
        </w:numPr>
        <w:spacing w:after="0"/>
        <w:jc w:val="both"/>
        <w:rPr>
          <w:rFonts w:ascii="Aptos" w:hAnsi="Aptos"/>
        </w:rPr>
      </w:pPr>
      <w:r w:rsidRPr="00DB277B">
        <w:rPr>
          <w:rFonts w:ascii="Aptos" w:hAnsi="Aptos"/>
          <w:b/>
          <w:bCs/>
        </w:rPr>
        <w:t>67.9%</w:t>
      </w:r>
      <w:r w:rsidRPr="00DB277B">
        <w:rPr>
          <w:rFonts w:ascii="Aptos" w:hAnsi="Aptos"/>
        </w:rPr>
        <w:t xml:space="preserve"> want year-round national outdoor arts network</w:t>
      </w:r>
    </w:p>
    <w:p w14:paraId="4751E842" w14:textId="2334AF39" w:rsidR="00DB277B" w:rsidRPr="00DB277B" w:rsidRDefault="00DB277B" w:rsidP="00B61A59">
      <w:pPr>
        <w:spacing w:before="240"/>
        <w:jc w:val="both"/>
        <w:rPr>
          <w:rFonts w:ascii="Aptos" w:hAnsi="Aptos"/>
        </w:rPr>
      </w:pPr>
      <w:r w:rsidRPr="00DB277B">
        <w:rPr>
          <w:rFonts w:ascii="Aptos" w:hAnsi="Aptos"/>
        </w:rPr>
        <w:t xml:space="preserve">However, the disparity between the high value placed on networking generally (82.8%) versus lower ratings for specific networking formats suggests practitioners want networking embedded within other value activities (commissions, professional development, advocacy) rather than standalone social </w:t>
      </w:r>
      <w:r w:rsidR="00156E0F">
        <w:rPr>
          <w:rFonts w:ascii="Aptos" w:hAnsi="Aptos"/>
        </w:rPr>
        <w:t xml:space="preserve">networking </w:t>
      </w:r>
      <w:r w:rsidRPr="00DB277B">
        <w:rPr>
          <w:rFonts w:ascii="Aptos" w:hAnsi="Aptos"/>
        </w:rPr>
        <w:t>events.</w:t>
      </w:r>
    </w:p>
    <w:p w14:paraId="2C47FE19" w14:textId="77777777" w:rsidR="00DB277B" w:rsidRPr="00DB277B" w:rsidRDefault="00DB277B" w:rsidP="00156E0F">
      <w:pPr>
        <w:jc w:val="both"/>
        <w:rPr>
          <w:rFonts w:ascii="Aptos" w:hAnsi="Aptos"/>
          <w:b/>
          <w:bCs/>
        </w:rPr>
      </w:pPr>
      <w:r w:rsidRPr="00DB277B">
        <w:rPr>
          <w:rFonts w:ascii="Aptos" w:hAnsi="Aptos"/>
          <w:b/>
          <w:bCs/>
        </w:rPr>
        <w:t>Professional Development</w:t>
      </w:r>
    </w:p>
    <w:p w14:paraId="60EBE1EB" w14:textId="77777777" w:rsidR="00DB277B" w:rsidRPr="00DB277B" w:rsidRDefault="00DB277B" w:rsidP="00156E0F">
      <w:pPr>
        <w:jc w:val="both"/>
        <w:rPr>
          <w:rFonts w:ascii="Aptos" w:hAnsi="Aptos"/>
        </w:rPr>
      </w:pPr>
      <w:r w:rsidRPr="00DB277B">
        <w:rPr>
          <w:rFonts w:ascii="Aptos" w:hAnsi="Aptos"/>
        </w:rPr>
        <w:t>Artist mentoring received the highest stakeholder support (86.2%) yet rated as moderate importance as a standalone service (2.93/5), again suggesting preference for integrated rather than isolated services.</w:t>
      </w:r>
    </w:p>
    <w:p w14:paraId="5446D03B" w14:textId="77777777" w:rsidR="00DB277B" w:rsidRPr="00DB277B" w:rsidRDefault="00DB277B" w:rsidP="00156E0F">
      <w:pPr>
        <w:jc w:val="both"/>
        <w:rPr>
          <w:rFonts w:ascii="Aptos" w:hAnsi="Aptos"/>
          <w:b/>
          <w:bCs/>
        </w:rPr>
      </w:pPr>
      <w:r w:rsidRPr="00DB277B">
        <w:rPr>
          <w:rFonts w:ascii="Aptos" w:hAnsi="Aptos"/>
          <w:b/>
          <w:bCs/>
        </w:rPr>
        <w:t>The Policy Influence Gap</w:t>
      </w:r>
    </w:p>
    <w:p w14:paraId="3BAF5BCC" w14:textId="77777777" w:rsidR="00DB277B" w:rsidRPr="00DB277B" w:rsidRDefault="00DB277B" w:rsidP="00156E0F">
      <w:pPr>
        <w:jc w:val="both"/>
        <w:rPr>
          <w:rFonts w:ascii="Aptos" w:hAnsi="Aptos"/>
        </w:rPr>
      </w:pPr>
      <w:r w:rsidRPr="00DB277B">
        <w:rPr>
          <w:rFonts w:ascii="Aptos" w:hAnsi="Aptos"/>
        </w:rPr>
        <w:t xml:space="preserve">A critical finding emerges from stakeholder interviews: </w:t>
      </w:r>
      <w:r w:rsidRPr="00DB277B">
        <w:rPr>
          <w:rFonts w:ascii="Aptos" w:hAnsi="Aptos"/>
          <w:i/>
          <w:iCs/>
        </w:rPr>
        <w:t>"Currently, engagement with policy and funding bodies is reactive rather than proactive. Strengthening relationships with the Arts Council of Wales and government bodies is critical for long-term impact."</w:t>
      </w:r>
    </w:p>
    <w:p w14:paraId="51617E52" w14:textId="5F795E19" w:rsidR="00DB277B" w:rsidRPr="00DB277B" w:rsidRDefault="00DB277B" w:rsidP="00B61A59">
      <w:pPr>
        <w:spacing w:after="0"/>
        <w:jc w:val="both"/>
        <w:rPr>
          <w:rFonts w:ascii="Aptos" w:hAnsi="Aptos"/>
        </w:rPr>
      </w:pPr>
      <w:r w:rsidRPr="00DB277B">
        <w:rPr>
          <w:rFonts w:ascii="Aptos" w:hAnsi="Aptos"/>
        </w:rPr>
        <w:t>This represents a missed opportunity given:</w:t>
      </w:r>
    </w:p>
    <w:p w14:paraId="2437E822" w14:textId="77777777" w:rsidR="00DB277B" w:rsidRPr="00DB277B" w:rsidRDefault="00DB277B" w:rsidP="00B61A59">
      <w:pPr>
        <w:numPr>
          <w:ilvl w:val="0"/>
          <w:numId w:val="107"/>
        </w:numPr>
        <w:spacing w:after="0"/>
        <w:jc w:val="both"/>
        <w:rPr>
          <w:rFonts w:ascii="Aptos" w:hAnsi="Aptos"/>
        </w:rPr>
      </w:pPr>
      <w:r w:rsidRPr="00DB277B">
        <w:rPr>
          <w:rFonts w:ascii="Aptos" w:hAnsi="Aptos"/>
          <w:b/>
          <w:bCs/>
        </w:rPr>
        <w:t>88.9%</w:t>
      </w:r>
      <w:r w:rsidRPr="00DB277B">
        <w:rPr>
          <w:rFonts w:ascii="Aptos" w:hAnsi="Aptos"/>
        </w:rPr>
        <w:t xml:space="preserve"> prioritise Arts Council partnerships</w:t>
      </w:r>
    </w:p>
    <w:p w14:paraId="0FD119C0" w14:textId="77777777" w:rsidR="00DB277B" w:rsidRPr="00DB277B" w:rsidRDefault="00DB277B" w:rsidP="00B61A59">
      <w:pPr>
        <w:numPr>
          <w:ilvl w:val="0"/>
          <w:numId w:val="107"/>
        </w:numPr>
        <w:spacing w:after="0"/>
        <w:jc w:val="both"/>
        <w:rPr>
          <w:rFonts w:ascii="Aptos" w:hAnsi="Aptos"/>
        </w:rPr>
      </w:pPr>
      <w:r w:rsidRPr="00DB277B">
        <w:rPr>
          <w:rFonts w:ascii="Aptos" w:hAnsi="Aptos"/>
          <w:b/>
          <w:bCs/>
        </w:rPr>
        <w:lastRenderedPageBreak/>
        <w:t>81.5%</w:t>
      </w:r>
      <w:r w:rsidRPr="00DB277B">
        <w:rPr>
          <w:rFonts w:ascii="Aptos" w:hAnsi="Aptos"/>
        </w:rPr>
        <w:t xml:space="preserve"> prioritise local authority partnerships</w:t>
      </w:r>
    </w:p>
    <w:p w14:paraId="63D59378" w14:textId="77777777" w:rsidR="00DB277B" w:rsidRPr="00DB277B" w:rsidRDefault="00DB277B" w:rsidP="00B61A59">
      <w:pPr>
        <w:numPr>
          <w:ilvl w:val="0"/>
          <w:numId w:val="107"/>
        </w:numPr>
        <w:spacing w:after="0"/>
        <w:jc w:val="both"/>
        <w:rPr>
          <w:rFonts w:ascii="Aptos" w:hAnsi="Aptos"/>
        </w:rPr>
      </w:pPr>
      <w:r w:rsidRPr="00DB277B">
        <w:rPr>
          <w:rFonts w:ascii="Aptos" w:hAnsi="Aptos"/>
          <w:b/>
          <w:bCs/>
        </w:rPr>
        <w:t>44.4%</w:t>
      </w:r>
      <w:r w:rsidRPr="00DB277B">
        <w:rPr>
          <w:rFonts w:ascii="Aptos" w:hAnsi="Aptos"/>
        </w:rPr>
        <w:t xml:space="preserve"> prioritise Welsh Government connections</w:t>
      </w:r>
    </w:p>
    <w:p w14:paraId="13874FB1" w14:textId="4E1BDF24" w:rsidR="00DB277B" w:rsidRPr="00DB277B" w:rsidRDefault="00DB277B" w:rsidP="00B61A59">
      <w:pPr>
        <w:spacing w:before="240"/>
        <w:jc w:val="both"/>
        <w:rPr>
          <w:rFonts w:ascii="Aptos" w:hAnsi="Aptos"/>
        </w:rPr>
      </w:pPr>
      <w:r w:rsidRPr="00DB277B">
        <w:rPr>
          <w:rFonts w:ascii="Aptos" w:hAnsi="Aptos"/>
          <w:b/>
          <w:bCs/>
        </w:rPr>
        <w:t>Implication:</w:t>
      </w:r>
      <w:r w:rsidRPr="00DB277B">
        <w:rPr>
          <w:rFonts w:ascii="Aptos" w:hAnsi="Aptos"/>
        </w:rPr>
        <w:t xml:space="preserve"> Articulture's sector leadership position is recognised but not fully leveraged for systemic change through policy advocacy.</w:t>
      </w:r>
    </w:p>
    <w:p w14:paraId="4908FEC2" w14:textId="77777777" w:rsidR="00DB277B" w:rsidRPr="00DB277B" w:rsidRDefault="00DB277B" w:rsidP="00156E0F">
      <w:pPr>
        <w:jc w:val="both"/>
        <w:rPr>
          <w:rFonts w:ascii="Aptos" w:hAnsi="Aptos"/>
          <w:b/>
          <w:bCs/>
        </w:rPr>
      </w:pPr>
      <w:r w:rsidRPr="00DB277B">
        <w:rPr>
          <w:rFonts w:ascii="Aptos" w:hAnsi="Aptos"/>
          <w:b/>
          <w:bCs/>
        </w:rPr>
        <w:t>What This Tells Us</w:t>
      </w:r>
    </w:p>
    <w:p w14:paraId="792240EC" w14:textId="77777777" w:rsidR="00DB277B" w:rsidRPr="00DB277B" w:rsidRDefault="00DB277B" w:rsidP="00156E0F">
      <w:pPr>
        <w:jc w:val="both"/>
        <w:rPr>
          <w:rFonts w:ascii="Aptos" w:hAnsi="Aptos"/>
        </w:rPr>
      </w:pPr>
      <w:r w:rsidRPr="00DB277B">
        <w:rPr>
          <w:rFonts w:ascii="Aptos" w:hAnsi="Aptos"/>
        </w:rPr>
        <w:t>The sector's needs are straightforward:</w:t>
      </w:r>
    </w:p>
    <w:p w14:paraId="3221A5E1" w14:textId="77777777" w:rsidR="00DB277B" w:rsidRPr="00DB277B" w:rsidRDefault="00DB277B" w:rsidP="00156E0F">
      <w:pPr>
        <w:jc w:val="both"/>
        <w:rPr>
          <w:rFonts w:ascii="Aptos" w:hAnsi="Aptos"/>
        </w:rPr>
      </w:pPr>
      <w:r w:rsidRPr="00DB277B">
        <w:rPr>
          <w:rFonts w:ascii="Aptos" w:hAnsi="Aptos"/>
        </w:rPr>
        <w:t>Artists need: Paid work, funding access, skills development, connections</w:t>
      </w:r>
    </w:p>
    <w:p w14:paraId="4FE5843A" w14:textId="1E4C3DCC" w:rsidR="00DB277B" w:rsidRPr="00DB277B" w:rsidRDefault="00DB277B" w:rsidP="00156E0F">
      <w:pPr>
        <w:jc w:val="both"/>
        <w:rPr>
          <w:rFonts w:ascii="Aptos" w:hAnsi="Aptos"/>
        </w:rPr>
      </w:pPr>
      <w:r w:rsidRPr="00DB277B">
        <w:rPr>
          <w:rFonts w:ascii="Aptos" w:hAnsi="Aptos"/>
        </w:rPr>
        <w:t>The sector wants from Articulture: Leadership on artist development, commissioning programmes, year-round networking, funding facilitation, and policy advocacy</w:t>
      </w:r>
    </w:p>
    <w:p w14:paraId="330E7698" w14:textId="797E9CA3" w:rsidR="00DB277B" w:rsidRPr="00DB277B" w:rsidRDefault="00DB277B" w:rsidP="00156E0F">
      <w:pPr>
        <w:jc w:val="both"/>
        <w:rPr>
          <w:rFonts w:ascii="Aptos" w:hAnsi="Aptos"/>
        </w:rPr>
      </w:pPr>
      <w:r w:rsidRPr="00DB277B">
        <w:rPr>
          <w:rFonts w:ascii="Aptos" w:hAnsi="Aptos"/>
        </w:rPr>
        <w:t>These aren't competing priorities</w:t>
      </w:r>
      <w:r w:rsidR="00156E0F">
        <w:rPr>
          <w:rFonts w:ascii="Aptos" w:hAnsi="Aptos"/>
        </w:rPr>
        <w:t xml:space="preserve"> - </w:t>
      </w:r>
      <w:r w:rsidRPr="00DB277B">
        <w:rPr>
          <w:rFonts w:ascii="Aptos" w:hAnsi="Aptos"/>
        </w:rPr>
        <w:t>they're complementary. Artists need immediate support to survive. Articulture needs capacity to provide that support systematically. Both require the same foundation: sustainable funding that enables Articulture to deliver what the sector clearly wants.</w:t>
      </w:r>
    </w:p>
    <w:p w14:paraId="0AE5B70A" w14:textId="77777777" w:rsidR="00870887" w:rsidRDefault="00870887">
      <w:pPr>
        <w:spacing w:line="259" w:lineRule="auto"/>
        <w:rPr>
          <w:rFonts w:ascii="Aptos" w:hAnsi="Aptos" w:cstheme="minorHAnsi"/>
          <w:b/>
          <w:bCs/>
        </w:rPr>
      </w:pPr>
      <w:r>
        <w:rPr>
          <w:rFonts w:ascii="Aptos" w:hAnsi="Aptos" w:cstheme="minorHAnsi"/>
          <w:b/>
          <w:bCs/>
        </w:rPr>
        <w:br w:type="page"/>
      </w:r>
    </w:p>
    <w:p w14:paraId="32612F11" w14:textId="3042B9FC" w:rsidR="00CC4921" w:rsidRPr="0047789F" w:rsidRDefault="00CC4921" w:rsidP="0047789F">
      <w:pPr>
        <w:pStyle w:val="Heading2"/>
        <w:rPr>
          <w:rFonts w:ascii="Aptos" w:hAnsi="Aptos"/>
        </w:rPr>
      </w:pPr>
      <w:bookmarkStart w:id="10" w:name="_Toc210749417"/>
      <w:r w:rsidRPr="0047789F">
        <w:rPr>
          <w:rFonts w:ascii="Aptos" w:hAnsi="Aptos"/>
        </w:rPr>
        <w:lastRenderedPageBreak/>
        <w:t>Emerging Opportunities and Sector Trends</w:t>
      </w:r>
      <w:bookmarkEnd w:id="10"/>
    </w:p>
    <w:p w14:paraId="5557800F" w14:textId="77777777" w:rsidR="00CC4921" w:rsidRPr="00453F5E" w:rsidRDefault="00CC4921" w:rsidP="00973FC6">
      <w:pPr>
        <w:spacing w:line="259" w:lineRule="auto"/>
        <w:jc w:val="both"/>
        <w:rPr>
          <w:rFonts w:ascii="Aptos" w:hAnsi="Aptos" w:cstheme="minorHAnsi"/>
          <w:b/>
          <w:bCs/>
        </w:rPr>
      </w:pPr>
      <w:r w:rsidRPr="00453F5E">
        <w:rPr>
          <w:rFonts w:ascii="Aptos" w:hAnsi="Aptos" w:cstheme="minorHAnsi"/>
          <w:b/>
          <w:bCs/>
        </w:rPr>
        <w:t>Stakeholder-Identified Opportunities</w:t>
      </w:r>
    </w:p>
    <w:p w14:paraId="18D893F9" w14:textId="5A88C821" w:rsidR="00CC4921" w:rsidRPr="00453F5E" w:rsidRDefault="00CC4921" w:rsidP="00973FC6">
      <w:pPr>
        <w:spacing w:line="259" w:lineRule="auto"/>
        <w:jc w:val="both"/>
        <w:rPr>
          <w:rFonts w:ascii="Aptos" w:hAnsi="Aptos" w:cstheme="minorHAnsi"/>
        </w:rPr>
      </w:pPr>
      <w:r w:rsidRPr="00453F5E">
        <w:rPr>
          <w:rFonts w:ascii="Aptos" w:hAnsi="Aptos" w:cstheme="minorHAnsi"/>
        </w:rPr>
        <w:t>External interviews highlighted several emerging trends Articulture could capitali</w:t>
      </w:r>
      <w:r w:rsidR="00870887" w:rsidRPr="00973FC6">
        <w:rPr>
          <w:rFonts w:ascii="Aptos" w:hAnsi="Aptos" w:cstheme="minorHAnsi"/>
        </w:rPr>
        <w:t>s</w:t>
      </w:r>
      <w:r w:rsidRPr="00453F5E">
        <w:rPr>
          <w:rFonts w:ascii="Aptos" w:hAnsi="Aptos" w:cstheme="minorHAnsi"/>
        </w:rPr>
        <w:t>e on:</w:t>
      </w:r>
    </w:p>
    <w:p w14:paraId="47B166BD" w14:textId="22E624BD" w:rsidR="00CC4921" w:rsidRPr="00973FC6" w:rsidRDefault="00CC4921" w:rsidP="00B901E0">
      <w:pPr>
        <w:pStyle w:val="ListParagraph"/>
        <w:numPr>
          <w:ilvl w:val="0"/>
          <w:numId w:val="41"/>
        </w:numPr>
        <w:spacing w:line="259" w:lineRule="auto"/>
        <w:jc w:val="both"/>
        <w:rPr>
          <w:rFonts w:ascii="Aptos" w:hAnsi="Aptos" w:cstheme="minorHAnsi"/>
        </w:rPr>
      </w:pPr>
      <w:r w:rsidRPr="00973FC6">
        <w:rPr>
          <w:rFonts w:ascii="Aptos" w:hAnsi="Aptos" w:cstheme="minorHAnsi"/>
          <w:b/>
          <w:bCs/>
        </w:rPr>
        <w:t>Digital and Hybrid Formats</w:t>
      </w:r>
      <w:r w:rsidR="00C52B29">
        <w:rPr>
          <w:rFonts w:ascii="Aptos" w:hAnsi="Aptos" w:cstheme="minorHAnsi"/>
          <w:b/>
          <w:bCs/>
        </w:rPr>
        <w:t>:</w:t>
      </w:r>
      <w:r w:rsidRPr="00973FC6">
        <w:rPr>
          <w:rFonts w:ascii="Aptos" w:hAnsi="Aptos" w:cstheme="minorHAnsi"/>
        </w:rPr>
        <w:t xml:space="preserve"> </w:t>
      </w:r>
      <w:r w:rsidR="00C52B29">
        <w:rPr>
          <w:rFonts w:ascii="Aptos" w:hAnsi="Aptos" w:cstheme="minorHAnsi"/>
        </w:rPr>
        <w:t>s</w:t>
      </w:r>
      <w:r w:rsidRPr="00973FC6">
        <w:rPr>
          <w:rFonts w:ascii="Aptos" w:hAnsi="Aptos" w:cstheme="minorHAnsi"/>
        </w:rPr>
        <w:t>everal stakeholders identified opportunities for Articulture to expand its reach by leveraging digital platforms and hybrid event formats.</w:t>
      </w:r>
    </w:p>
    <w:p w14:paraId="7BBF2BBC" w14:textId="7C3ADA37" w:rsidR="00CC4921" w:rsidRPr="00453F5E" w:rsidRDefault="00CC4921" w:rsidP="00973FC6">
      <w:pPr>
        <w:spacing w:line="259" w:lineRule="auto"/>
        <w:jc w:val="both"/>
        <w:rPr>
          <w:rFonts w:ascii="Aptos" w:hAnsi="Aptos" w:cstheme="minorHAnsi"/>
        </w:rPr>
      </w:pPr>
      <w:r w:rsidRPr="00453F5E">
        <w:rPr>
          <w:rFonts w:ascii="Aptos" w:hAnsi="Aptos" w:cstheme="minorHAnsi"/>
        </w:rPr>
        <w:t>However, survey data suggests caution: digital/multimedia art ranked lowest in audience preferences indicating technology should enhance rather than replace physical outdoor experience.</w:t>
      </w:r>
    </w:p>
    <w:p w14:paraId="6FFDCBA5" w14:textId="503C277C" w:rsidR="00CC4921" w:rsidRPr="00973FC6" w:rsidRDefault="00CC4921" w:rsidP="00B901E0">
      <w:pPr>
        <w:pStyle w:val="ListParagraph"/>
        <w:numPr>
          <w:ilvl w:val="0"/>
          <w:numId w:val="41"/>
        </w:numPr>
        <w:spacing w:line="259" w:lineRule="auto"/>
        <w:jc w:val="both"/>
        <w:rPr>
          <w:rFonts w:ascii="Aptos" w:hAnsi="Aptos" w:cstheme="minorHAnsi"/>
        </w:rPr>
      </w:pPr>
      <w:r w:rsidRPr="00973FC6">
        <w:rPr>
          <w:rFonts w:ascii="Aptos" w:hAnsi="Aptos" w:cstheme="minorHAnsi"/>
          <w:b/>
          <w:bCs/>
        </w:rPr>
        <w:t>Diversity and Inclusion Leadership</w:t>
      </w:r>
      <w:r w:rsidR="00C52B29">
        <w:rPr>
          <w:rFonts w:ascii="Aptos" w:hAnsi="Aptos" w:cstheme="minorHAnsi"/>
        </w:rPr>
        <w:t>: a</w:t>
      </w:r>
      <w:r w:rsidRPr="00973FC6">
        <w:rPr>
          <w:rFonts w:ascii="Aptos" w:hAnsi="Aptos" w:cstheme="minorHAnsi"/>
        </w:rPr>
        <w:t xml:space="preserve"> growing emphasis on equity, diversity, and inclusion offers a chance for Articulture to take a leadership role in this space.</w:t>
      </w:r>
    </w:p>
    <w:p w14:paraId="767A7EFC" w14:textId="77777777" w:rsidR="00CC4921" w:rsidRPr="00453F5E" w:rsidRDefault="00CC4921" w:rsidP="00973FC6">
      <w:pPr>
        <w:spacing w:after="0" w:line="259" w:lineRule="auto"/>
        <w:jc w:val="both"/>
        <w:rPr>
          <w:rFonts w:ascii="Aptos" w:hAnsi="Aptos" w:cstheme="minorHAnsi"/>
        </w:rPr>
      </w:pPr>
      <w:r w:rsidRPr="00453F5E">
        <w:rPr>
          <w:rFonts w:ascii="Aptos" w:hAnsi="Aptos" w:cstheme="minorHAnsi"/>
        </w:rPr>
        <w:t>Survey support for inclusion priorities:</w:t>
      </w:r>
    </w:p>
    <w:p w14:paraId="5466881A" w14:textId="2AA6CECF" w:rsidR="00CC4921" w:rsidRPr="00453F5E" w:rsidRDefault="00CC4921" w:rsidP="00B901E0">
      <w:pPr>
        <w:numPr>
          <w:ilvl w:val="0"/>
          <w:numId w:val="32"/>
        </w:numPr>
        <w:spacing w:after="0" w:line="259" w:lineRule="auto"/>
        <w:jc w:val="both"/>
        <w:rPr>
          <w:rFonts w:ascii="Aptos" w:hAnsi="Aptos" w:cstheme="minorHAnsi"/>
        </w:rPr>
      </w:pPr>
      <w:r w:rsidRPr="00453F5E">
        <w:rPr>
          <w:rFonts w:ascii="Aptos" w:hAnsi="Aptos" w:cstheme="minorHAnsi"/>
        </w:rPr>
        <w:t>62.96% prioriti</w:t>
      </w:r>
      <w:r w:rsidR="00870887" w:rsidRPr="00973FC6">
        <w:rPr>
          <w:rFonts w:ascii="Aptos" w:hAnsi="Aptos" w:cstheme="minorHAnsi"/>
        </w:rPr>
        <w:t>s</w:t>
      </w:r>
      <w:r w:rsidRPr="00453F5E">
        <w:rPr>
          <w:rFonts w:ascii="Aptos" w:hAnsi="Aptos" w:cstheme="minorHAnsi"/>
        </w:rPr>
        <w:t>e disability arts organi</w:t>
      </w:r>
      <w:r w:rsidR="00CD55D3">
        <w:rPr>
          <w:rFonts w:ascii="Aptos" w:hAnsi="Aptos" w:cstheme="minorHAnsi"/>
        </w:rPr>
        <w:t>s</w:t>
      </w:r>
      <w:r w:rsidRPr="00453F5E">
        <w:rPr>
          <w:rFonts w:ascii="Aptos" w:hAnsi="Aptos" w:cstheme="minorHAnsi"/>
        </w:rPr>
        <w:t>ation partnerships</w:t>
      </w:r>
    </w:p>
    <w:p w14:paraId="7C801F57" w14:textId="4D0A2D26" w:rsidR="00CC4921" w:rsidRPr="00453F5E" w:rsidRDefault="00CC4921" w:rsidP="00B901E0">
      <w:pPr>
        <w:numPr>
          <w:ilvl w:val="0"/>
          <w:numId w:val="32"/>
        </w:numPr>
        <w:spacing w:after="0" w:line="259" w:lineRule="auto"/>
        <w:jc w:val="both"/>
        <w:rPr>
          <w:rFonts w:ascii="Aptos" w:hAnsi="Aptos" w:cstheme="minorHAnsi"/>
        </w:rPr>
      </w:pPr>
      <w:r w:rsidRPr="00453F5E">
        <w:rPr>
          <w:rFonts w:ascii="Aptos" w:hAnsi="Aptos" w:cstheme="minorHAnsi"/>
        </w:rPr>
        <w:t>44.44% prioriti</w:t>
      </w:r>
      <w:r w:rsidR="00870887" w:rsidRPr="00973FC6">
        <w:rPr>
          <w:rFonts w:ascii="Aptos" w:hAnsi="Aptos" w:cstheme="minorHAnsi"/>
        </w:rPr>
        <w:t>s</w:t>
      </w:r>
      <w:r w:rsidRPr="00453F5E">
        <w:rPr>
          <w:rFonts w:ascii="Aptos" w:hAnsi="Aptos" w:cstheme="minorHAnsi"/>
        </w:rPr>
        <w:t>e Welsh language organi</w:t>
      </w:r>
      <w:r w:rsidR="00CD55D3">
        <w:rPr>
          <w:rFonts w:ascii="Aptos" w:hAnsi="Aptos" w:cstheme="minorHAnsi"/>
        </w:rPr>
        <w:t>s</w:t>
      </w:r>
      <w:r w:rsidRPr="00453F5E">
        <w:rPr>
          <w:rFonts w:ascii="Aptos" w:hAnsi="Aptos" w:cstheme="minorHAnsi"/>
        </w:rPr>
        <w:t>ation partnerships</w:t>
      </w:r>
    </w:p>
    <w:p w14:paraId="5A3F3AE6" w14:textId="77777777" w:rsidR="00CC4921" w:rsidRPr="00453F5E" w:rsidRDefault="00CC4921" w:rsidP="00B901E0">
      <w:pPr>
        <w:numPr>
          <w:ilvl w:val="0"/>
          <w:numId w:val="32"/>
        </w:numPr>
        <w:spacing w:after="0" w:line="259" w:lineRule="auto"/>
        <w:jc w:val="both"/>
        <w:rPr>
          <w:rFonts w:ascii="Aptos" w:hAnsi="Aptos" w:cstheme="minorHAnsi"/>
        </w:rPr>
      </w:pPr>
      <w:r w:rsidRPr="00453F5E">
        <w:rPr>
          <w:rFonts w:ascii="Aptos" w:hAnsi="Aptos" w:cstheme="minorHAnsi"/>
        </w:rPr>
        <w:t>42.86% want focus on inclusion/accessibility/Welsh language</w:t>
      </w:r>
    </w:p>
    <w:p w14:paraId="46C371C8" w14:textId="0973DEE7" w:rsidR="00CC4921" w:rsidRPr="00453F5E" w:rsidRDefault="00CC4921" w:rsidP="00B901E0">
      <w:pPr>
        <w:numPr>
          <w:ilvl w:val="0"/>
          <w:numId w:val="32"/>
        </w:numPr>
        <w:spacing w:after="0" w:line="259" w:lineRule="auto"/>
        <w:jc w:val="both"/>
        <w:rPr>
          <w:rFonts w:ascii="Aptos" w:hAnsi="Aptos" w:cstheme="minorHAnsi"/>
        </w:rPr>
      </w:pPr>
      <w:r w:rsidRPr="00453F5E">
        <w:rPr>
          <w:rFonts w:ascii="Aptos" w:hAnsi="Aptos" w:cstheme="minorHAnsi"/>
        </w:rPr>
        <w:t>Inclusion rated highest sector health dimension</w:t>
      </w:r>
    </w:p>
    <w:p w14:paraId="52F0D288" w14:textId="3DAD2529" w:rsidR="00CC4921" w:rsidRPr="00973FC6" w:rsidRDefault="00CC4921" w:rsidP="00B901E0">
      <w:pPr>
        <w:pStyle w:val="ListParagraph"/>
        <w:numPr>
          <w:ilvl w:val="0"/>
          <w:numId w:val="41"/>
        </w:numPr>
        <w:spacing w:before="240" w:line="259" w:lineRule="auto"/>
        <w:jc w:val="both"/>
        <w:rPr>
          <w:rFonts w:ascii="Aptos" w:hAnsi="Aptos" w:cstheme="minorHAnsi"/>
        </w:rPr>
      </w:pPr>
      <w:r w:rsidRPr="00973FC6">
        <w:rPr>
          <w:rFonts w:ascii="Aptos" w:hAnsi="Aptos" w:cstheme="minorHAnsi"/>
          <w:b/>
          <w:bCs/>
        </w:rPr>
        <w:t>Experiential Performance Models</w:t>
      </w:r>
      <w:r w:rsidR="00C52B29">
        <w:rPr>
          <w:rFonts w:ascii="Aptos" w:hAnsi="Aptos" w:cstheme="minorHAnsi"/>
          <w:b/>
          <w:bCs/>
        </w:rPr>
        <w:t>:</w:t>
      </w:r>
      <w:r w:rsidRPr="00973FC6">
        <w:rPr>
          <w:rFonts w:ascii="Aptos" w:hAnsi="Aptos" w:cstheme="minorHAnsi"/>
        </w:rPr>
        <w:t xml:space="preserve"> </w:t>
      </w:r>
      <w:r w:rsidR="00C52B29">
        <w:rPr>
          <w:rFonts w:ascii="Aptos" w:hAnsi="Aptos" w:cstheme="minorHAnsi"/>
        </w:rPr>
        <w:t>s</w:t>
      </w:r>
      <w:r w:rsidRPr="00973FC6">
        <w:rPr>
          <w:rFonts w:ascii="Aptos" w:hAnsi="Aptos" w:cstheme="minorHAnsi"/>
        </w:rPr>
        <w:t>takeholders noted "the market for large-scale outdoor experiences rather than more traditional performance formats" presents opportunity currently "being met by large-scale providers from outside Wales."</w:t>
      </w:r>
    </w:p>
    <w:p w14:paraId="7BC9932E" w14:textId="27BB3EB7" w:rsidR="00CC4921" w:rsidRPr="00453F5E" w:rsidRDefault="00CC4921" w:rsidP="00973FC6">
      <w:pPr>
        <w:spacing w:line="259" w:lineRule="auto"/>
        <w:jc w:val="both"/>
        <w:rPr>
          <w:rFonts w:ascii="Aptos" w:hAnsi="Aptos"/>
        </w:rPr>
      </w:pPr>
      <w:r w:rsidRPr="00453F5E">
        <w:rPr>
          <w:rFonts w:ascii="Aptos" w:hAnsi="Aptos"/>
        </w:rPr>
        <w:t xml:space="preserve">This identifies </w:t>
      </w:r>
      <w:r w:rsidR="4B70B5C2" w:rsidRPr="4EB0A06C">
        <w:rPr>
          <w:rFonts w:ascii="Aptos" w:hAnsi="Aptos"/>
        </w:rPr>
        <w:t xml:space="preserve">a </w:t>
      </w:r>
      <w:r w:rsidRPr="00453F5E">
        <w:rPr>
          <w:rFonts w:ascii="Aptos" w:hAnsi="Aptos"/>
        </w:rPr>
        <w:t>competitive threat and opportunity: Articulture could develop Welsh capacity for experiential work, capturing value currently extracted by external providers.</w:t>
      </w:r>
    </w:p>
    <w:p w14:paraId="7F203B80" w14:textId="1322A5B1" w:rsidR="00CC4921" w:rsidRPr="00973FC6" w:rsidRDefault="00CC4921" w:rsidP="00B901E0">
      <w:pPr>
        <w:pStyle w:val="ListParagraph"/>
        <w:numPr>
          <w:ilvl w:val="0"/>
          <w:numId w:val="41"/>
        </w:numPr>
        <w:spacing w:after="0" w:line="259" w:lineRule="auto"/>
        <w:jc w:val="both"/>
        <w:rPr>
          <w:rFonts w:ascii="Aptos" w:hAnsi="Aptos" w:cstheme="minorHAnsi"/>
        </w:rPr>
      </w:pPr>
      <w:r w:rsidRPr="00973FC6">
        <w:rPr>
          <w:rFonts w:ascii="Aptos" w:hAnsi="Aptos" w:cstheme="minorHAnsi"/>
          <w:b/>
          <w:bCs/>
        </w:rPr>
        <w:t>Cross-Sector Integration</w:t>
      </w:r>
      <w:r w:rsidRPr="00973FC6">
        <w:rPr>
          <w:rFonts w:ascii="Aptos" w:hAnsi="Aptos" w:cstheme="minorHAnsi"/>
        </w:rPr>
        <w:t xml:space="preserve"> Survey data revealed strong appetite for partnerships beyond traditional arts:</w:t>
      </w:r>
    </w:p>
    <w:p w14:paraId="12979E01" w14:textId="0C38B58F" w:rsidR="00CC4921" w:rsidRPr="00453F5E" w:rsidRDefault="00CC4921" w:rsidP="00B901E0">
      <w:pPr>
        <w:numPr>
          <w:ilvl w:val="0"/>
          <w:numId w:val="33"/>
        </w:numPr>
        <w:tabs>
          <w:tab w:val="num" w:pos="720"/>
        </w:tabs>
        <w:spacing w:after="0" w:line="259" w:lineRule="auto"/>
        <w:jc w:val="both"/>
        <w:rPr>
          <w:rFonts w:ascii="Aptos" w:hAnsi="Aptos" w:cstheme="minorHAnsi"/>
        </w:rPr>
      </w:pPr>
      <w:r w:rsidRPr="00453F5E">
        <w:rPr>
          <w:rFonts w:ascii="Aptos" w:hAnsi="Aptos" w:cstheme="minorHAnsi"/>
        </w:rPr>
        <w:t>Environmental and parks organi</w:t>
      </w:r>
      <w:r w:rsidR="00802C91" w:rsidRPr="00973FC6">
        <w:rPr>
          <w:rFonts w:ascii="Aptos" w:hAnsi="Aptos" w:cstheme="minorHAnsi"/>
        </w:rPr>
        <w:t>s</w:t>
      </w:r>
      <w:r w:rsidRPr="00453F5E">
        <w:rPr>
          <w:rFonts w:ascii="Aptos" w:hAnsi="Aptos" w:cstheme="minorHAnsi"/>
        </w:rPr>
        <w:t>ations: 62.96%</w:t>
      </w:r>
    </w:p>
    <w:p w14:paraId="5D95539E" w14:textId="77777777" w:rsidR="00CC4921" w:rsidRPr="00453F5E" w:rsidRDefault="00CC4921" w:rsidP="00B901E0">
      <w:pPr>
        <w:numPr>
          <w:ilvl w:val="0"/>
          <w:numId w:val="33"/>
        </w:numPr>
        <w:tabs>
          <w:tab w:val="num" w:pos="720"/>
        </w:tabs>
        <w:spacing w:after="0" w:line="259" w:lineRule="auto"/>
        <w:jc w:val="both"/>
        <w:rPr>
          <w:rFonts w:ascii="Aptos" w:hAnsi="Aptos" w:cstheme="minorHAnsi"/>
        </w:rPr>
      </w:pPr>
      <w:r w:rsidRPr="00453F5E">
        <w:rPr>
          <w:rFonts w:ascii="Aptos" w:hAnsi="Aptos" w:cstheme="minorHAnsi"/>
        </w:rPr>
        <w:t>Tourism bodies: 62.96%</w:t>
      </w:r>
    </w:p>
    <w:p w14:paraId="44B5CAA3" w14:textId="77777777" w:rsidR="00CC4921" w:rsidRPr="00453F5E" w:rsidRDefault="00CC4921" w:rsidP="00B901E0">
      <w:pPr>
        <w:numPr>
          <w:ilvl w:val="0"/>
          <w:numId w:val="33"/>
        </w:numPr>
        <w:tabs>
          <w:tab w:val="num" w:pos="720"/>
        </w:tabs>
        <w:spacing w:after="0" w:line="259" w:lineRule="auto"/>
        <w:jc w:val="both"/>
        <w:rPr>
          <w:rFonts w:ascii="Aptos" w:hAnsi="Aptos" w:cstheme="minorHAnsi"/>
        </w:rPr>
      </w:pPr>
      <w:r w:rsidRPr="00453F5E">
        <w:rPr>
          <w:rFonts w:ascii="Aptos" w:hAnsi="Aptos" w:cstheme="minorHAnsi"/>
        </w:rPr>
        <w:t>Cross-sector collaboration (arts, environment, tourism, health): 60.71%</w:t>
      </w:r>
    </w:p>
    <w:p w14:paraId="0D2B9AD2" w14:textId="77777777" w:rsidR="00CC4921" w:rsidRPr="00453F5E" w:rsidRDefault="00CC4921" w:rsidP="00973FC6">
      <w:pPr>
        <w:spacing w:before="240" w:line="259" w:lineRule="auto"/>
        <w:jc w:val="both"/>
        <w:rPr>
          <w:rFonts w:ascii="Aptos" w:hAnsi="Aptos" w:cstheme="minorHAnsi"/>
          <w:b/>
          <w:bCs/>
        </w:rPr>
      </w:pPr>
      <w:r w:rsidRPr="00453F5E">
        <w:rPr>
          <w:rFonts w:ascii="Aptos" w:hAnsi="Aptos" w:cstheme="minorHAnsi"/>
          <w:b/>
          <w:bCs/>
        </w:rPr>
        <w:t>Audience Preferences and Programming Intelligence</w:t>
      </w:r>
    </w:p>
    <w:p w14:paraId="5CDF2854" w14:textId="798F30F1" w:rsidR="00CC4921" w:rsidRPr="00453F5E" w:rsidRDefault="00802C91" w:rsidP="00973FC6">
      <w:pPr>
        <w:spacing w:line="259" w:lineRule="auto"/>
        <w:jc w:val="both"/>
        <w:rPr>
          <w:rFonts w:ascii="Aptos" w:hAnsi="Aptos" w:cstheme="minorHAnsi"/>
        </w:rPr>
      </w:pPr>
      <w:r w:rsidRPr="00973FC6">
        <w:rPr>
          <w:rFonts w:ascii="Aptos" w:hAnsi="Aptos" w:cstheme="minorHAnsi"/>
        </w:rPr>
        <w:t>The community focused</w:t>
      </w:r>
      <w:r w:rsidR="00CC4921" w:rsidRPr="00453F5E">
        <w:rPr>
          <w:rFonts w:ascii="Aptos" w:hAnsi="Aptos" w:cstheme="minorHAnsi"/>
        </w:rPr>
        <w:t xml:space="preserve"> survey</w:t>
      </w:r>
      <w:r w:rsidR="000B7ED5">
        <w:rPr>
          <w:rFonts w:ascii="Aptos" w:hAnsi="Aptos" w:cstheme="minorHAnsi"/>
        </w:rPr>
        <w:t xml:space="preserve"> (Your Voice Matters)</w:t>
      </w:r>
      <w:r w:rsidR="00CC4921" w:rsidRPr="00453F5E">
        <w:rPr>
          <w:rFonts w:ascii="Aptos" w:hAnsi="Aptos" w:cstheme="minorHAnsi"/>
        </w:rPr>
        <w:t xml:space="preserve"> identified clear audience preferences that </w:t>
      </w:r>
      <w:r w:rsidR="000B7ED5">
        <w:rPr>
          <w:rFonts w:ascii="Aptos" w:hAnsi="Aptos" w:cstheme="minorHAnsi"/>
        </w:rPr>
        <w:t>could in</w:t>
      </w:r>
      <w:r w:rsidR="00CC4921" w:rsidRPr="00453F5E">
        <w:rPr>
          <w:rFonts w:ascii="Aptos" w:hAnsi="Aptos" w:cstheme="minorHAnsi"/>
        </w:rPr>
        <w:t>form commissioning and programming:</w:t>
      </w:r>
    </w:p>
    <w:p w14:paraId="781B07A3" w14:textId="77777777" w:rsidR="00CC4921" w:rsidRPr="00453F5E" w:rsidRDefault="00CC4921" w:rsidP="000B7ED5">
      <w:pPr>
        <w:spacing w:after="0" w:line="259" w:lineRule="auto"/>
        <w:jc w:val="both"/>
        <w:rPr>
          <w:rFonts w:ascii="Aptos" w:hAnsi="Aptos" w:cstheme="minorHAnsi"/>
        </w:rPr>
      </w:pPr>
      <w:r w:rsidRPr="00453F5E">
        <w:rPr>
          <w:rFonts w:ascii="Aptos" w:hAnsi="Aptos" w:cstheme="minorHAnsi"/>
          <w:b/>
          <w:bCs/>
        </w:rPr>
        <w:t>Most desired outdoor arts (ranked):</w:t>
      </w:r>
    </w:p>
    <w:p w14:paraId="4000F259" w14:textId="18AD8F1C" w:rsidR="00CC4921" w:rsidRPr="00453F5E" w:rsidRDefault="00CC4921" w:rsidP="00B901E0">
      <w:pPr>
        <w:numPr>
          <w:ilvl w:val="0"/>
          <w:numId w:val="34"/>
        </w:numPr>
        <w:spacing w:after="0" w:line="259" w:lineRule="auto"/>
        <w:jc w:val="both"/>
        <w:rPr>
          <w:rFonts w:ascii="Aptos" w:hAnsi="Aptos" w:cstheme="minorHAnsi"/>
        </w:rPr>
      </w:pPr>
      <w:r w:rsidRPr="00453F5E">
        <w:rPr>
          <w:rFonts w:ascii="Aptos" w:hAnsi="Aptos" w:cstheme="minorHAnsi"/>
        </w:rPr>
        <w:t xml:space="preserve">Live music performances </w:t>
      </w:r>
    </w:p>
    <w:p w14:paraId="7F5E1D2A" w14:textId="7F66AABA" w:rsidR="00CC4921" w:rsidRPr="00453F5E" w:rsidRDefault="00CC4921" w:rsidP="00B901E0">
      <w:pPr>
        <w:numPr>
          <w:ilvl w:val="0"/>
          <w:numId w:val="34"/>
        </w:numPr>
        <w:spacing w:after="0" w:line="259" w:lineRule="auto"/>
        <w:jc w:val="both"/>
        <w:rPr>
          <w:rFonts w:ascii="Aptos" w:hAnsi="Aptos" w:cstheme="minorHAnsi"/>
        </w:rPr>
      </w:pPr>
      <w:r w:rsidRPr="00453F5E">
        <w:rPr>
          <w:rFonts w:ascii="Aptos" w:hAnsi="Aptos" w:cstheme="minorHAnsi"/>
        </w:rPr>
        <w:t xml:space="preserve">Children's activities </w:t>
      </w:r>
    </w:p>
    <w:p w14:paraId="5891D67B" w14:textId="6E024DA9" w:rsidR="00CC4921" w:rsidRPr="00453F5E" w:rsidRDefault="00CC4921" w:rsidP="00B901E0">
      <w:pPr>
        <w:numPr>
          <w:ilvl w:val="0"/>
          <w:numId w:val="34"/>
        </w:numPr>
        <w:spacing w:after="0" w:line="259" w:lineRule="auto"/>
        <w:jc w:val="both"/>
        <w:rPr>
          <w:rFonts w:ascii="Aptos" w:hAnsi="Aptos" w:cstheme="minorHAnsi"/>
        </w:rPr>
      </w:pPr>
      <w:r w:rsidRPr="00453F5E">
        <w:rPr>
          <w:rFonts w:ascii="Aptos" w:hAnsi="Aptos" w:cstheme="minorHAnsi"/>
        </w:rPr>
        <w:lastRenderedPageBreak/>
        <w:t xml:space="preserve">Interactive installations </w:t>
      </w:r>
    </w:p>
    <w:p w14:paraId="6DDE2132" w14:textId="3AF2DE78" w:rsidR="00CC4921" w:rsidRPr="00453F5E" w:rsidRDefault="00CC4921" w:rsidP="00B901E0">
      <w:pPr>
        <w:numPr>
          <w:ilvl w:val="0"/>
          <w:numId w:val="34"/>
        </w:numPr>
        <w:spacing w:after="0" w:line="259" w:lineRule="auto"/>
        <w:jc w:val="both"/>
        <w:rPr>
          <w:rFonts w:ascii="Aptos" w:hAnsi="Aptos" w:cstheme="minorHAnsi"/>
        </w:rPr>
      </w:pPr>
      <w:r w:rsidRPr="00453F5E">
        <w:rPr>
          <w:rFonts w:ascii="Aptos" w:hAnsi="Aptos" w:cstheme="minorHAnsi"/>
        </w:rPr>
        <w:t xml:space="preserve">Food and cultural festivals </w:t>
      </w:r>
    </w:p>
    <w:p w14:paraId="7DAC664F" w14:textId="694B4098" w:rsidR="00CC4921" w:rsidRPr="00453F5E" w:rsidRDefault="00CC4921" w:rsidP="00B901E0">
      <w:pPr>
        <w:numPr>
          <w:ilvl w:val="0"/>
          <w:numId w:val="34"/>
        </w:numPr>
        <w:spacing w:after="0" w:line="259" w:lineRule="auto"/>
        <w:jc w:val="both"/>
        <w:rPr>
          <w:rFonts w:ascii="Aptos" w:hAnsi="Aptos" w:cstheme="minorHAnsi"/>
        </w:rPr>
      </w:pPr>
      <w:r w:rsidRPr="00453F5E">
        <w:rPr>
          <w:rFonts w:ascii="Aptos" w:hAnsi="Aptos" w:cstheme="minorHAnsi"/>
        </w:rPr>
        <w:t xml:space="preserve">Community workshops </w:t>
      </w:r>
    </w:p>
    <w:p w14:paraId="59DDDB4F" w14:textId="77777777" w:rsidR="00CC4921" w:rsidRPr="00453F5E" w:rsidRDefault="00CC4921" w:rsidP="00973FC6">
      <w:pPr>
        <w:spacing w:before="240" w:after="0" w:line="259" w:lineRule="auto"/>
        <w:jc w:val="both"/>
        <w:rPr>
          <w:rFonts w:ascii="Aptos" w:hAnsi="Aptos" w:cstheme="minorHAnsi"/>
        </w:rPr>
      </w:pPr>
      <w:r w:rsidRPr="00453F5E">
        <w:rPr>
          <w:rFonts w:ascii="Aptos" w:hAnsi="Aptos" w:cstheme="minorHAnsi"/>
          <w:b/>
          <w:bCs/>
        </w:rPr>
        <w:t>Lower priority:</w:t>
      </w:r>
    </w:p>
    <w:p w14:paraId="2F335438" w14:textId="441B5FCD" w:rsidR="00CC4921" w:rsidRPr="00453F5E" w:rsidRDefault="00CC4921" w:rsidP="00B901E0">
      <w:pPr>
        <w:numPr>
          <w:ilvl w:val="0"/>
          <w:numId w:val="35"/>
        </w:numPr>
        <w:spacing w:after="0" w:line="259" w:lineRule="auto"/>
        <w:jc w:val="both"/>
        <w:rPr>
          <w:rFonts w:ascii="Aptos" w:hAnsi="Aptos" w:cstheme="minorHAnsi"/>
        </w:rPr>
      </w:pPr>
      <w:r w:rsidRPr="00453F5E">
        <w:rPr>
          <w:rFonts w:ascii="Aptos" w:hAnsi="Aptos" w:cstheme="minorHAnsi"/>
        </w:rPr>
        <w:t xml:space="preserve">Digital/multimedia art </w:t>
      </w:r>
    </w:p>
    <w:p w14:paraId="0E49D8D8" w14:textId="77777777" w:rsidR="00802C91" w:rsidRPr="00973FC6" w:rsidRDefault="00CC4921" w:rsidP="00B901E0">
      <w:pPr>
        <w:numPr>
          <w:ilvl w:val="0"/>
          <w:numId w:val="35"/>
        </w:numPr>
        <w:spacing w:after="0" w:line="259" w:lineRule="auto"/>
        <w:jc w:val="both"/>
        <w:rPr>
          <w:rFonts w:ascii="Aptos" w:hAnsi="Aptos" w:cstheme="minorHAnsi"/>
        </w:rPr>
      </w:pPr>
      <w:r w:rsidRPr="00453F5E">
        <w:rPr>
          <w:rFonts w:ascii="Aptos" w:hAnsi="Aptos" w:cstheme="minorHAnsi"/>
        </w:rPr>
        <w:t>Traditional/folk arts</w:t>
      </w:r>
    </w:p>
    <w:p w14:paraId="323ECF6D" w14:textId="77777777" w:rsidR="00802C91" w:rsidRPr="00973FC6" w:rsidRDefault="00802C91" w:rsidP="00973FC6">
      <w:pPr>
        <w:spacing w:after="0" w:line="259" w:lineRule="auto"/>
        <w:jc w:val="both"/>
        <w:rPr>
          <w:rFonts w:ascii="Aptos" w:hAnsi="Aptos" w:cstheme="minorHAnsi"/>
        </w:rPr>
      </w:pPr>
    </w:p>
    <w:p w14:paraId="32C66890" w14:textId="2D710274" w:rsidR="00802C91" w:rsidRPr="00973FC6" w:rsidRDefault="00973FC6" w:rsidP="00973FC6">
      <w:pPr>
        <w:spacing w:after="0" w:line="259" w:lineRule="auto"/>
        <w:jc w:val="both"/>
        <w:rPr>
          <w:rFonts w:ascii="Aptos" w:hAnsi="Aptos" w:cstheme="minorHAnsi"/>
        </w:rPr>
      </w:pPr>
      <w:r>
        <w:rPr>
          <w:rFonts w:ascii="Aptos" w:hAnsi="Aptos" w:cstheme="minorHAnsi"/>
        </w:rPr>
        <w:t>This suggests that p</w:t>
      </w:r>
      <w:r w:rsidR="00CC4921" w:rsidRPr="00453F5E">
        <w:rPr>
          <w:rFonts w:ascii="Aptos" w:hAnsi="Aptos" w:cstheme="minorHAnsi"/>
        </w:rPr>
        <w:t>rogramming should prioriti</w:t>
      </w:r>
      <w:r w:rsidR="00802C91" w:rsidRPr="00973FC6">
        <w:rPr>
          <w:rFonts w:ascii="Aptos" w:hAnsi="Aptos" w:cstheme="minorHAnsi"/>
        </w:rPr>
        <w:t>s</w:t>
      </w:r>
      <w:r w:rsidR="00CC4921" w:rsidRPr="00453F5E">
        <w:rPr>
          <w:rFonts w:ascii="Aptos" w:hAnsi="Aptos" w:cstheme="minorHAnsi"/>
        </w:rPr>
        <w:t>e participatory, family-friendly, community-oriented formats over presentation-focused or technology-driven experiences.</w:t>
      </w:r>
    </w:p>
    <w:p w14:paraId="5B745CE7" w14:textId="77777777" w:rsidR="00973FC6" w:rsidRPr="00973FC6" w:rsidRDefault="00973FC6" w:rsidP="00973FC6">
      <w:pPr>
        <w:spacing w:after="0" w:line="259" w:lineRule="auto"/>
        <w:jc w:val="both"/>
        <w:rPr>
          <w:rFonts w:ascii="Aptos" w:hAnsi="Aptos" w:cstheme="minorHAnsi"/>
        </w:rPr>
      </w:pPr>
    </w:p>
    <w:p w14:paraId="5B8B2829" w14:textId="77777777" w:rsidR="00CC4921" w:rsidRPr="00453F5E" w:rsidRDefault="00CC4921" w:rsidP="00973FC6">
      <w:pPr>
        <w:spacing w:line="259" w:lineRule="auto"/>
        <w:jc w:val="both"/>
        <w:rPr>
          <w:rFonts w:ascii="Aptos" w:hAnsi="Aptos" w:cstheme="minorHAnsi"/>
          <w:b/>
          <w:bCs/>
        </w:rPr>
      </w:pPr>
      <w:r w:rsidRPr="00453F5E">
        <w:rPr>
          <w:rFonts w:ascii="Aptos" w:hAnsi="Aptos" w:cstheme="minorHAnsi"/>
          <w:b/>
          <w:bCs/>
        </w:rPr>
        <w:t>Partnership Priorities: Clear Hierarchy</w:t>
      </w:r>
    </w:p>
    <w:p w14:paraId="04909E6A" w14:textId="56982CFB" w:rsidR="00CC4921" w:rsidRDefault="00CC4921" w:rsidP="006453A9">
      <w:pPr>
        <w:spacing w:line="259" w:lineRule="auto"/>
        <w:jc w:val="both"/>
        <w:rPr>
          <w:rFonts w:ascii="Aptos" w:hAnsi="Aptos" w:cstheme="minorHAnsi"/>
        </w:rPr>
      </w:pPr>
      <w:r w:rsidRPr="00453F5E">
        <w:rPr>
          <w:rFonts w:ascii="Aptos" w:hAnsi="Aptos" w:cstheme="minorHAnsi"/>
        </w:rPr>
        <w:t>Survey respondents identified essential partnerships</w:t>
      </w:r>
    </w:p>
    <w:p w14:paraId="02305FF1" w14:textId="1F881D68" w:rsidR="00F74918" w:rsidRPr="00453F5E" w:rsidRDefault="00F74918" w:rsidP="006453A9">
      <w:pPr>
        <w:spacing w:line="259" w:lineRule="auto"/>
        <w:jc w:val="both"/>
        <w:rPr>
          <w:rFonts w:ascii="Aptos" w:hAnsi="Aptos" w:cstheme="minorHAnsi"/>
        </w:rPr>
      </w:pPr>
      <w:r>
        <w:rPr>
          <w:noProof/>
        </w:rPr>
        <mc:AlternateContent>
          <mc:Choice Requires="wps">
            <w:drawing>
              <wp:inline distT="0" distB="0" distL="0" distR="0" wp14:anchorId="7DBDC924" wp14:editId="04D37D90">
                <wp:extent cx="302895" cy="302895"/>
                <wp:effectExtent l="0" t="0" r="0" b="0"/>
                <wp:docPr id="207864007" name="Rectangle 2" descr="Output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5CD11312" id="Rectangle 2" o:spid="_x0000_s1026" alt="Output image"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Pr>
          <w:rFonts w:ascii="Aptos" w:hAnsi="Aptos" w:cstheme="minorHAnsi"/>
          <w:noProof/>
        </w:rPr>
        <w:drawing>
          <wp:inline distT="0" distB="0" distL="0" distR="0" wp14:anchorId="2E3A0415" wp14:editId="561BD3D2">
            <wp:extent cx="5373384" cy="3224031"/>
            <wp:effectExtent l="0" t="0" r="0" b="0"/>
            <wp:docPr id="1242319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2306" cy="3253384"/>
                    </a:xfrm>
                    <a:prstGeom prst="rect">
                      <a:avLst/>
                    </a:prstGeom>
                    <a:noFill/>
                  </pic:spPr>
                </pic:pic>
              </a:graphicData>
            </a:graphic>
          </wp:inline>
        </w:drawing>
      </w:r>
    </w:p>
    <w:p w14:paraId="3B1A031A" w14:textId="77777777" w:rsidR="00CC4921" w:rsidRPr="00453F5E" w:rsidRDefault="00CC4921" w:rsidP="00973FC6">
      <w:pPr>
        <w:spacing w:after="0" w:line="259" w:lineRule="auto"/>
        <w:jc w:val="both"/>
        <w:rPr>
          <w:rFonts w:ascii="Aptos" w:hAnsi="Aptos" w:cstheme="minorHAnsi"/>
        </w:rPr>
      </w:pPr>
      <w:r w:rsidRPr="00453F5E">
        <w:rPr>
          <w:rFonts w:ascii="Aptos" w:hAnsi="Aptos" w:cstheme="minorHAnsi"/>
          <w:b/>
          <w:bCs/>
        </w:rPr>
        <w:t>Critical partners (&gt;70%):</w:t>
      </w:r>
    </w:p>
    <w:p w14:paraId="6FF5D7EE" w14:textId="77777777" w:rsidR="00CC4921" w:rsidRPr="00453F5E" w:rsidRDefault="00CC4921" w:rsidP="00B901E0">
      <w:pPr>
        <w:numPr>
          <w:ilvl w:val="0"/>
          <w:numId w:val="36"/>
        </w:numPr>
        <w:spacing w:after="0" w:line="259" w:lineRule="auto"/>
        <w:jc w:val="both"/>
        <w:rPr>
          <w:rFonts w:ascii="Aptos" w:hAnsi="Aptos" w:cstheme="minorHAnsi"/>
        </w:rPr>
      </w:pPr>
      <w:r w:rsidRPr="00453F5E">
        <w:rPr>
          <w:rFonts w:ascii="Aptos" w:hAnsi="Aptos" w:cstheme="minorHAnsi"/>
        </w:rPr>
        <w:t>Arts Council of Wales: 88.9%</w:t>
      </w:r>
    </w:p>
    <w:p w14:paraId="4569BD59" w14:textId="77777777" w:rsidR="00CC4921" w:rsidRPr="00453F5E" w:rsidRDefault="00CC4921" w:rsidP="00B901E0">
      <w:pPr>
        <w:numPr>
          <w:ilvl w:val="0"/>
          <w:numId w:val="36"/>
        </w:numPr>
        <w:spacing w:after="0" w:line="259" w:lineRule="auto"/>
        <w:jc w:val="both"/>
        <w:rPr>
          <w:rFonts w:ascii="Aptos" w:hAnsi="Aptos" w:cstheme="minorHAnsi"/>
        </w:rPr>
      </w:pPr>
      <w:r w:rsidRPr="00453F5E">
        <w:rPr>
          <w:rFonts w:ascii="Aptos" w:hAnsi="Aptos" w:cstheme="minorHAnsi"/>
        </w:rPr>
        <w:t>Local authorities across Wales: 81.5%</w:t>
      </w:r>
    </w:p>
    <w:p w14:paraId="0491CACA" w14:textId="47E31C01" w:rsidR="00CC4921" w:rsidRPr="00453F5E" w:rsidRDefault="00CC4921" w:rsidP="00B901E0">
      <w:pPr>
        <w:numPr>
          <w:ilvl w:val="0"/>
          <w:numId w:val="36"/>
        </w:numPr>
        <w:spacing w:after="0" w:line="259" w:lineRule="auto"/>
        <w:jc w:val="both"/>
        <w:rPr>
          <w:rFonts w:ascii="Aptos" w:hAnsi="Aptos" w:cstheme="minorHAnsi"/>
        </w:rPr>
      </w:pPr>
      <w:r w:rsidRPr="00453F5E">
        <w:rPr>
          <w:rFonts w:ascii="Aptos" w:hAnsi="Aptos" w:cstheme="minorHAnsi"/>
        </w:rPr>
        <w:t>Festivals and event organi</w:t>
      </w:r>
      <w:r w:rsidR="00802C91" w:rsidRPr="00973FC6">
        <w:rPr>
          <w:rFonts w:ascii="Aptos" w:hAnsi="Aptos" w:cstheme="minorHAnsi"/>
        </w:rPr>
        <w:t>s</w:t>
      </w:r>
      <w:r w:rsidRPr="00453F5E">
        <w:rPr>
          <w:rFonts w:ascii="Aptos" w:hAnsi="Aptos" w:cstheme="minorHAnsi"/>
        </w:rPr>
        <w:t>ers: 74.1%</w:t>
      </w:r>
    </w:p>
    <w:p w14:paraId="681D577C" w14:textId="43F40889" w:rsidR="00CC4921" w:rsidRPr="00453F5E" w:rsidRDefault="00CC4921" w:rsidP="00B901E0">
      <w:pPr>
        <w:numPr>
          <w:ilvl w:val="0"/>
          <w:numId w:val="36"/>
        </w:numPr>
        <w:spacing w:line="259" w:lineRule="auto"/>
        <w:jc w:val="both"/>
        <w:rPr>
          <w:rFonts w:ascii="Aptos" w:hAnsi="Aptos" w:cstheme="minorHAnsi"/>
        </w:rPr>
      </w:pPr>
      <w:r w:rsidRPr="00453F5E">
        <w:rPr>
          <w:rFonts w:ascii="Aptos" w:hAnsi="Aptos" w:cstheme="minorHAnsi"/>
        </w:rPr>
        <w:t>Community arts organi</w:t>
      </w:r>
      <w:r w:rsidR="00CD55D3">
        <w:rPr>
          <w:rFonts w:ascii="Aptos" w:hAnsi="Aptos" w:cstheme="minorHAnsi"/>
        </w:rPr>
        <w:t>s</w:t>
      </w:r>
      <w:r w:rsidRPr="00453F5E">
        <w:rPr>
          <w:rFonts w:ascii="Aptos" w:hAnsi="Aptos" w:cstheme="minorHAnsi"/>
        </w:rPr>
        <w:t>ations: 70.4%</w:t>
      </w:r>
    </w:p>
    <w:p w14:paraId="48B2216A" w14:textId="77777777" w:rsidR="00CC4921" w:rsidRPr="00453F5E" w:rsidRDefault="00CC4921" w:rsidP="00973FC6">
      <w:pPr>
        <w:spacing w:after="0" w:line="259" w:lineRule="auto"/>
        <w:jc w:val="both"/>
        <w:rPr>
          <w:rFonts w:ascii="Aptos" w:hAnsi="Aptos" w:cstheme="minorHAnsi"/>
        </w:rPr>
      </w:pPr>
      <w:r w:rsidRPr="00453F5E">
        <w:rPr>
          <w:rFonts w:ascii="Aptos" w:hAnsi="Aptos" w:cstheme="minorHAnsi"/>
          <w:b/>
          <w:bCs/>
        </w:rPr>
        <w:t>Important partners (&gt;60%):</w:t>
      </w:r>
    </w:p>
    <w:p w14:paraId="74B8B287" w14:textId="58B271A3" w:rsidR="00CC4921" w:rsidRPr="00453F5E" w:rsidRDefault="00CC4921" w:rsidP="00B901E0">
      <w:pPr>
        <w:numPr>
          <w:ilvl w:val="0"/>
          <w:numId w:val="37"/>
        </w:numPr>
        <w:spacing w:after="0" w:line="259" w:lineRule="auto"/>
        <w:jc w:val="both"/>
        <w:rPr>
          <w:rFonts w:ascii="Aptos" w:hAnsi="Aptos" w:cstheme="minorHAnsi"/>
        </w:rPr>
      </w:pPr>
      <w:r w:rsidRPr="00453F5E">
        <w:rPr>
          <w:rFonts w:ascii="Aptos" w:hAnsi="Aptos" w:cstheme="minorHAnsi"/>
        </w:rPr>
        <w:t>Environmental/parks organi</w:t>
      </w:r>
      <w:r w:rsidR="00802C91" w:rsidRPr="00973FC6">
        <w:rPr>
          <w:rFonts w:ascii="Aptos" w:hAnsi="Aptos" w:cstheme="minorHAnsi"/>
        </w:rPr>
        <w:t>s</w:t>
      </w:r>
      <w:r w:rsidRPr="00453F5E">
        <w:rPr>
          <w:rFonts w:ascii="Aptos" w:hAnsi="Aptos" w:cstheme="minorHAnsi"/>
        </w:rPr>
        <w:t>ations: 63.0%</w:t>
      </w:r>
    </w:p>
    <w:p w14:paraId="6CA5C8C5" w14:textId="2F91BB6F" w:rsidR="00CC4921" w:rsidRPr="00453F5E" w:rsidRDefault="00CC4921" w:rsidP="00B901E0">
      <w:pPr>
        <w:numPr>
          <w:ilvl w:val="0"/>
          <w:numId w:val="37"/>
        </w:numPr>
        <w:spacing w:after="0" w:line="259" w:lineRule="auto"/>
        <w:jc w:val="both"/>
        <w:rPr>
          <w:rFonts w:ascii="Aptos" w:hAnsi="Aptos" w:cstheme="minorHAnsi"/>
        </w:rPr>
      </w:pPr>
      <w:r w:rsidRPr="00453F5E">
        <w:rPr>
          <w:rFonts w:ascii="Aptos" w:hAnsi="Aptos" w:cstheme="minorHAnsi"/>
        </w:rPr>
        <w:t>Disability arts organi</w:t>
      </w:r>
      <w:r w:rsidR="00802C91" w:rsidRPr="00973FC6">
        <w:rPr>
          <w:rFonts w:ascii="Aptos" w:hAnsi="Aptos" w:cstheme="minorHAnsi"/>
        </w:rPr>
        <w:t>s</w:t>
      </w:r>
      <w:r w:rsidRPr="00453F5E">
        <w:rPr>
          <w:rFonts w:ascii="Aptos" w:hAnsi="Aptos" w:cstheme="minorHAnsi"/>
        </w:rPr>
        <w:t>ations: 63.0%</w:t>
      </w:r>
    </w:p>
    <w:p w14:paraId="2F1424C7" w14:textId="77777777" w:rsidR="00CC4921" w:rsidRPr="00453F5E" w:rsidRDefault="00CC4921" w:rsidP="00B901E0">
      <w:pPr>
        <w:numPr>
          <w:ilvl w:val="0"/>
          <w:numId w:val="37"/>
        </w:numPr>
        <w:spacing w:line="259" w:lineRule="auto"/>
        <w:jc w:val="both"/>
        <w:rPr>
          <w:rFonts w:ascii="Aptos" w:hAnsi="Aptos" w:cstheme="minorHAnsi"/>
        </w:rPr>
      </w:pPr>
      <w:r w:rsidRPr="00453F5E">
        <w:rPr>
          <w:rFonts w:ascii="Aptos" w:hAnsi="Aptos" w:cstheme="minorHAnsi"/>
        </w:rPr>
        <w:t>Tourism bodies: 63.0%</w:t>
      </w:r>
    </w:p>
    <w:p w14:paraId="32D3BFD5" w14:textId="77777777" w:rsidR="00CC4921" w:rsidRPr="00453F5E" w:rsidRDefault="00CC4921" w:rsidP="00973FC6">
      <w:pPr>
        <w:spacing w:after="0" w:line="259" w:lineRule="auto"/>
        <w:jc w:val="both"/>
        <w:rPr>
          <w:rFonts w:ascii="Aptos" w:hAnsi="Aptos" w:cstheme="minorHAnsi"/>
        </w:rPr>
      </w:pPr>
      <w:r w:rsidRPr="00453F5E">
        <w:rPr>
          <w:rFonts w:ascii="Aptos" w:hAnsi="Aptos" w:cstheme="minorHAnsi"/>
          <w:b/>
          <w:bCs/>
        </w:rPr>
        <w:lastRenderedPageBreak/>
        <w:t>Secondary partners:</w:t>
      </w:r>
    </w:p>
    <w:p w14:paraId="00732A8B" w14:textId="77777777" w:rsidR="00CC4921" w:rsidRPr="00453F5E" w:rsidRDefault="00CC4921" w:rsidP="00B901E0">
      <w:pPr>
        <w:numPr>
          <w:ilvl w:val="0"/>
          <w:numId w:val="38"/>
        </w:numPr>
        <w:spacing w:after="0" w:line="259" w:lineRule="auto"/>
        <w:jc w:val="both"/>
        <w:rPr>
          <w:rFonts w:ascii="Aptos" w:hAnsi="Aptos" w:cstheme="minorHAnsi"/>
        </w:rPr>
      </w:pPr>
      <w:r w:rsidRPr="00453F5E">
        <w:rPr>
          <w:rFonts w:ascii="Aptos" w:hAnsi="Aptos" w:cstheme="minorHAnsi"/>
        </w:rPr>
        <w:t>International outdoor arts networks: 51.9%</w:t>
      </w:r>
    </w:p>
    <w:p w14:paraId="5D33DA01" w14:textId="77777777" w:rsidR="00CC4921" w:rsidRPr="00453F5E" w:rsidRDefault="00CC4921" w:rsidP="00B901E0">
      <w:pPr>
        <w:numPr>
          <w:ilvl w:val="0"/>
          <w:numId w:val="38"/>
        </w:numPr>
        <w:spacing w:after="0" w:line="259" w:lineRule="auto"/>
        <w:jc w:val="both"/>
        <w:rPr>
          <w:rFonts w:ascii="Aptos" w:hAnsi="Aptos" w:cstheme="minorHAnsi"/>
        </w:rPr>
      </w:pPr>
      <w:r w:rsidRPr="00453F5E">
        <w:rPr>
          <w:rFonts w:ascii="Aptos" w:hAnsi="Aptos" w:cstheme="minorHAnsi"/>
        </w:rPr>
        <w:t>Major venues/cultural centres: 51.9%</w:t>
      </w:r>
    </w:p>
    <w:p w14:paraId="293F4B75" w14:textId="77777777" w:rsidR="00CC4921" w:rsidRPr="00453F5E" w:rsidRDefault="00CC4921" w:rsidP="00B901E0">
      <w:pPr>
        <w:numPr>
          <w:ilvl w:val="0"/>
          <w:numId w:val="38"/>
        </w:numPr>
        <w:spacing w:after="0" w:line="259" w:lineRule="auto"/>
        <w:jc w:val="both"/>
        <w:rPr>
          <w:rFonts w:ascii="Aptos" w:hAnsi="Aptos" w:cstheme="minorHAnsi"/>
        </w:rPr>
      </w:pPr>
      <w:r w:rsidRPr="00453F5E">
        <w:rPr>
          <w:rFonts w:ascii="Aptos" w:hAnsi="Aptos" w:cstheme="minorHAnsi"/>
        </w:rPr>
        <w:t>Welsh Government departments: 44.4%</w:t>
      </w:r>
    </w:p>
    <w:p w14:paraId="7C3E8671" w14:textId="77777777" w:rsidR="00CC4921" w:rsidRPr="00453F5E" w:rsidRDefault="00CC4921" w:rsidP="00B901E0">
      <w:pPr>
        <w:numPr>
          <w:ilvl w:val="0"/>
          <w:numId w:val="38"/>
        </w:numPr>
        <w:spacing w:line="259" w:lineRule="auto"/>
        <w:jc w:val="both"/>
        <w:rPr>
          <w:rFonts w:ascii="Aptos" w:hAnsi="Aptos" w:cstheme="minorHAnsi"/>
        </w:rPr>
      </w:pPr>
      <w:r w:rsidRPr="00453F5E">
        <w:rPr>
          <w:rFonts w:ascii="Aptos" w:hAnsi="Aptos" w:cstheme="minorHAnsi"/>
        </w:rPr>
        <w:t>Higher education institutions: 33.3%</w:t>
      </w:r>
    </w:p>
    <w:p w14:paraId="05B88D13" w14:textId="10DF2BD8" w:rsidR="00CC4921" w:rsidRPr="00453F5E" w:rsidRDefault="00CC4921" w:rsidP="00973FC6">
      <w:pPr>
        <w:spacing w:line="259" w:lineRule="auto"/>
        <w:jc w:val="both"/>
        <w:rPr>
          <w:rFonts w:ascii="Aptos" w:hAnsi="Aptos" w:cstheme="minorHAnsi"/>
        </w:rPr>
      </w:pPr>
      <w:r w:rsidRPr="00453F5E">
        <w:rPr>
          <w:rFonts w:ascii="Aptos" w:hAnsi="Aptos" w:cstheme="minorHAnsi"/>
        </w:rPr>
        <w:t>This prioriti</w:t>
      </w:r>
      <w:r w:rsidR="00802C91" w:rsidRPr="00973FC6">
        <w:rPr>
          <w:rFonts w:ascii="Aptos" w:hAnsi="Aptos" w:cstheme="minorHAnsi"/>
        </w:rPr>
        <w:t>s</w:t>
      </w:r>
      <w:r w:rsidRPr="00453F5E">
        <w:rPr>
          <w:rFonts w:ascii="Aptos" w:hAnsi="Aptos" w:cstheme="minorHAnsi"/>
        </w:rPr>
        <w:t>ation emphasi</w:t>
      </w:r>
      <w:r w:rsidR="00802C91" w:rsidRPr="00973FC6">
        <w:rPr>
          <w:rFonts w:ascii="Aptos" w:hAnsi="Aptos" w:cstheme="minorHAnsi"/>
        </w:rPr>
        <w:t>s</w:t>
      </w:r>
      <w:r w:rsidRPr="00453F5E">
        <w:rPr>
          <w:rFonts w:ascii="Aptos" w:hAnsi="Aptos" w:cstheme="minorHAnsi"/>
        </w:rPr>
        <w:t>es grassroots community connections and funding relationships over elite cultural institutions, suggesting bottom-up rather than top-down partnership strategy.</w:t>
      </w:r>
    </w:p>
    <w:p w14:paraId="1408B44C" w14:textId="4CE03BF5" w:rsidR="00CC4921" w:rsidRPr="00453F5E" w:rsidRDefault="00CC4921" w:rsidP="000B7ED5">
      <w:pPr>
        <w:spacing w:line="259" w:lineRule="auto"/>
        <w:jc w:val="both"/>
        <w:rPr>
          <w:rFonts w:ascii="Aptos" w:hAnsi="Aptos" w:cstheme="minorHAnsi"/>
          <w:b/>
          <w:bCs/>
        </w:rPr>
      </w:pPr>
      <w:r w:rsidRPr="00453F5E">
        <w:rPr>
          <w:rFonts w:ascii="Aptos" w:hAnsi="Aptos" w:cstheme="minorHAnsi"/>
          <w:b/>
          <w:bCs/>
        </w:rPr>
        <w:t>Collaboration Readiness</w:t>
      </w:r>
    </w:p>
    <w:p w14:paraId="2CF98966" w14:textId="77777777" w:rsidR="00CC4921" w:rsidRDefault="00CC4921" w:rsidP="000B7ED5">
      <w:pPr>
        <w:spacing w:line="259" w:lineRule="auto"/>
        <w:jc w:val="both"/>
        <w:rPr>
          <w:rFonts w:ascii="Aptos" w:hAnsi="Aptos" w:cstheme="minorHAnsi"/>
        </w:rPr>
      </w:pPr>
      <w:r w:rsidRPr="00453F5E">
        <w:rPr>
          <w:rFonts w:ascii="Aptos" w:hAnsi="Aptos" w:cstheme="minorHAnsi"/>
        </w:rPr>
        <w:t>Survey respondents showed conditional willingness to collaborate:</w:t>
      </w:r>
    </w:p>
    <w:p w14:paraId="2F7E3133" w14:textId="53F7F8D9" w:rsidR="00F74918" w:rsidRDefault="00C802EA" w:rsidP="00973FC6">
      <w:pPr>
        <w:spacing w:after="0" w:line="259" w:lineRule="auto"/>
        <w:jc w:val="both"/>
        <w:rPr>
          <w:rFonts w:ascii="Aptos" w:hAnsi="Aptos" w:cstheme="minorHAnsi"/>
        </w:rPr>
      </w:pPr>
      <w:r>
        <w:rPr>
          <w:rFonts w:ascii="Aptos" w:hAnsi="Aptos" w:cstheme="minorHAnsi"/>
          <w:noProof/>
        </w:rPr>
        <w:drawing>
          <wp:inline distT="0" distB="0" distL="0" distR="0" wp14:anchorId="00DE0B34" wp14:editId="46A559B7">
            <wp:extent cx="5499557" cy="3299733"/>
            <wp:effectExtent l="0" t="0" r="6350" b="0"/>
            <wp:docPr id="883580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29643" cy="3317784"/>
                    </a:xfrm>
                    <a:prstGeom prst="rect">
                      <a:avLst/>
                    </a:prstGeom>
                    <a:noFill/>
                  </pic:spPr>
                </pic:pic>
              </a:graphicData>
            </a:graphic>
          </wp:inline>
        </w:drawing>
      </w:r>
    </w:p>
    <w:p w14:paraId="7C18D3F6" w14:textId="77777777" w:rsidR="00CC4921" w:rsidRPr="00453F5E" w:rsidRDefault="00CC4921" w:rsidP="000B7ED5">
      <w:pPr>
        <w:spacing w:before="240" w:after="0" w:line="259" w:lineRule="auto"/>
        <w:jc w:val="both"/>
        <w:rPr>
          <w:rFonts w:ascii="Aptos" w:hAnsi="Aptos" w:cstheme="minorHAnsi"/>
        </w:rPr>
      </w:pPr>
      <w:r w:rsidRPr="00453F5E">
        <w:rPr>
          <w:rFonts w:ascii="Aptos" w:hAnsi="Aptos" w:cstheme="minorHAnsi"/>
          <w:b/>
          <w:bCs/>
        </w:rPr>
        <w:t>Highest interest:</w:t>
      </w:r>
    </w:p>
    <w:p w14:paraId="5F887043" w14:textId="77777777" w:rsidR="00CC4921" w:rsidRPr="00453F5E" w:rsidRDefault="00CC4921" w:rsidP="00B901E0">
      <w:pPr>
        <w:numPr>
          <w:ilvl w:val="0"/>
          <w:numId w:val="39"/>
        </w:numPr>
        <w:spacing w:after="0" w:line="259" w:lineRule="auto"/>
        <w:jc w:val="both"/>
        <w:rPr>
          <w:rFonts w:ascii="Aptos" w:hAnsi="Aptos" w:cstheme="minorHAnsi"/>
        </w:rPr>
      </w:pPr>
      <w:r w:rsidRPr="00453F5E">
        <w:rPr>
          <w:rFonts w:ascii="Aptos" w:hAnsi="Aptos" w:cstheme="minorHAnsi"/>
        </w:rPr>
        <w:t>Sharing resources/expertise: 53.6% yes, 32.1% maybe</w:t>
      </w:r>
    </w:p>
    <w:p w14:paraId="1047A9C3" w14:textId="77777777" w:rsidR="00CC4921" w:rsidRPr="00453F5E" w:rsidRDefault="00CC4921" w:rsidP="00B901E0">
      <w:pPr>
        <w:numPr>
          <w:ilvl w:val="0"/>
          <w:numId w:val="39"/>
        </w:numPr>
        <w:spacing w:after="0" w:line="259" w:lineRule="auto"/>
        <w:jc w:val="both"/>
        <w:rPr>
          <w:rFonts w:ascii="Aptos" w:hAnsi="Aptos" w:cstheme="minorHAnsi"/>
        </w:rPr>
      </w:pPr>
      <w:r w:rsidRPr="00453F5E">
        <w:rPr>
          <w:rFonts w:ascii="Aptos" w:hAnsi="Aptos" w:cstheme="minorHAnsi"/>
        </w:rPr>
        <w:t>Funding application collaboration: 48.2% yes, 44.4% maybe</w:t>
      </w:r>
    </w:p>
    <w:p w14:paraId="28485524" w14:textId="77777777" w:rsidR="00CC4921" w:rsidRPr="00453F5E" w:rsidRDefault="00CC4921" w:rsidP="000B7ED5">
      <w:pPr>
        <w:spacing w:before="240" w:after="0" w:line="259" w:lineRule="auto"/>
        <w:jc w:val="both"/>
        <w:rPr>
          <w:rFonts w:ascii="Aptos" w:hAnsi="Aptos" w:cstheme="minorHAnsi"/>
        </w:rPr>
      </w:pPr>
      <w:r w:rsidRPr="00453F5E">
        <w:rPr>
          <w:rFonts w:ascii="Aptos" w:hAnsi="Aptos" w:cstheme="minorHAnsi"/>
          <w:b/>
          <w:bCs/>
        </w:rPr>
        <w:t>Moderate interest:</w:t>
      </w:r>
    </w:p>
    <w:p w14:paraId="79F6FB80" w14:textId="77777777" w:rsidR="00CC4921" w:rsidRPr="00453F5E" w:rsidRDefault="00CC4921" w:rsidP="00B901E0">
      <w:pPr>
        <w:numPr>
          <w:ilvl w:val="0"/>
          <w:numId w:val="40"/>
        </w:numPr>
        <w:spacing w:after="0" w:line="259" w:lineRule="auto"/>
        <w:jc w:val="both"/>
        <w:rPr>
          <w:rFonts w:ascii="Aptos" w:hAnsi="Aptos" w:cstheme="minorHAnsi"/>
        </w:rPr>
      </w:pPr>
      <w:r w:rsidRPr="00453F5E">
        <w:rPr>
          <w:rFonts w:ascii="Aptos" w:hAnsi="Aptos" w:cstheme="minorHAnsi"/>
        </w:rPr>
        <w:t>Research partnerships: 44.4% yes, 29.6% maybe</w:t>
      </w:r>
    </w:p>
    <w:p w14:paraId="131B4AE6" w14:textId="77777777" w:rsidR="00CC4921" w:rsidRPr="00453F5E" w:rsidRDefault="00CC4921" w:rsidP="00B901E0">
      <w:pPr>
        <w:numPr>
          <w:ilvl w:val="0"/>
          <w:numId w:val="40"/>
        </w:numPr>
        <w:spacing w:after="0" w:line="259" w:lineRule="auto"/>
        <w:jc w:val="both"/>
        <w:rPr>
          <w:rFonts w:ascii="Aptos" w:hAnsi="Aptos" w:cstheme="minorHAnsi"/>
        </w:rPr>
      </w:pPr>
      <w:r w:rsidRPr="00453F5E">
        <w:rPr>
          <w:rFonts w:ascii="Aptos" w:hAnsi="Aptos" w:cstheme="minorHAnsi"/>
        </w:rPr>
        <w:t>Joint programming: 42.3% yes, 50.0% maybe</w:t>
      </w:r>
    </w:p>
    <w:p w14:paraId="19151487" w14:textId="77777777" w:rsidR="00CC4921" w:rsidRPr="00453F5E" w:rsidRDefault="00CC4921" w:rsidP="00B901E0">
      <w:pPr>
        <w:numPr>
          <w:ilvl w:val="0"/>
          <w:numId w:val="40"/>
        </w:numPr>
        <w:spacing w:after="0" w:line="259" w:lineRule="auto"/>
        <w:jc w:val="both"/>
        <w:rPr>
          <w:rFonts w:ascii="Aptos" w:hAnsi="Aptos" w:cstheme="minorHAnsi"/>
        </w:rPr>
      </w:pPr>
      <w:r w:rsidRPr="00453F5E">
        <w:rPr>
          <w:rFonts w:ascii="Aptos" w:hAnsi="Aptos" w:cstheme="minorHAnsi"/>
        </w:rPr>
        <w:t>International development: 35.7% yes, 46.4% maybe</w:t>
      </w:r>
    </w:p>
    <w:p w14:paraId="58C130A5" w14:textId="77777777" w:rsidR="00CC4921" w:rsidRPr="00453F5E" w:rsidRDefault="00CC4921" w:rsidP="00B901E0">
      <w:pPr>
        <w:numPr>
          <w:ilvl w:val="0"/>
          <w:numId w:val="40"/>
        </w:numPr>
        <w:spacing w:after="0" w:line="259" w:lineRule="auto"/>
        <w:jc w:val="both"/>
        <w:rPr>
          <w:rFonts w:ascii="Aptos" w:hAnsi="Aptos" w:cstheme="minorHAnsi"/>
        </w:rPr>
      </w:pPr>
      <w:r w:rsidRPr="00453F5E">
        <w:rPr>
          <w:rFonts w:ascii="Aptos" w:hAnsi="Aptos" w:cstheme="minorHAnsi"/>
        </w:rPr>
        <w:t>Policy advocacy: 34.6% yes, 50.0% maybe</w:t>
      </w:r>
    </w:p>
    <w:p w14:paraId="06740D3A" w14:textId="77777777" w:rsidR="00CC4921" w:rsidRPr="00453F5E" w:rsidRDefault="00CC4921" w:rsidP="003108A6">
      <w:pPr>
        <w:spacing w:before="240" w:line="259" w:lineRule="auto"/>
        <w:jc w:val="both"/>
        <w:rPr>
          <w:rFonts w:ascii="Aptos" w:hAnsi="Aptos" w:cstheme="minorHAnsi"/>
        </w:rPr>
      </w:pPr>
      <w:r w:rsidRPr="00453F5E">
        <w:rPr>
          <w:rFonts w:ascii="Aptos" w:hAnsi="Aptos" w:cstheme="minorHAnsi"/>
        </w:rPr>
        <w:lastRenderedPageBreak/>
        <w:t>High "maybe" percentages (29.6-50.0%) indicate interest contingent on well-designed frameworks addressing practitioner concerns about capacity, benefit distribution, and coordination burden.</w:t>
      </w:r>
    </w:p>
    <w:p w14:paraId="0E9057DE" w14:textId="6979FCD4" w:rsidR="00FD0EB2" w:rsidRPr="003108A6" w:rsidRDefault="00CC4921" w:rsidP="003108A6">
      <w:pPr>
        <w:spacing w:after="0" w:line="259" w:lineRule="auto"/>
        <w:jc w:val="both"/>
        <w:rPr>
          <w:rFonts w:ascii="Aptos" w:hAnsi="Aptos" w:cstheme="minorHAnsi"/>
        </w:rPr>
      </w:pPr>
      <w:r w:rsidRPr="00453F5E">
        <w:rPr>
          <w:rFonts w:ascii="Aptos" w:hAnsi="Aptos" w:cstheme="minorHAnsi"/>
          <w:b/>
          <w:bCs/>
        </w:rPr>
        <w:t>Stakeholder perspective:</w:t>
      </w:r>
      <w:r w:rsidRPr="00453F5E">
        <w:rPr>
          <w:rFonts w:ascii="Aptos" w:hAnsi="Aptos" w:cstheme="minorHAnsi"/>
        </w:rPr>
        <w:t xml:space="preserve"> External interviews noted </w:t>
      </w:r>
      <w:r w:rsidRPr="000B7ED5">
        <w:rPr>
          <w:rFonts w:ascii="Aptos" w:hAnsi="Aptos" w:cstheme="minorHAnsi"/>
          <w:i/>
          <w:iCs/>
        </w:rPr>
        <w:t>"artists value Articulture, but there is a lack of strategic funding relationships and policy influence."</w:t>
      </w:r>
      <w:r w:rsidRPr="00453F5E">
        <w:rPr>
          <w:rFonts w:ascii="Aptos" w:hAnsi="Aptos" w:cstheme="minorHAnsi"/>
        </w:rPr>
        <w:t xml:space="preserve"> This suggests collaboration infrastructure exists informally but needs formali</w:t>
      </w:r>
      <w:r w:rsidR="00973FC6" w:rsidRPr="00973FC6">
        <w:rPr>
          <w:rFonts w:ascii="Aptos" w:hAnsi="Aptos" w:cstheme="minorHAnsi"/>
        </w:rPr>
        <w:t>s</w:t>
      </w:r>
      <w:r w:rsidRPr="00453F5E">
        <w:rPr>
          <w:rFonts w:ascii="Aptos" w:hAnsi="Aptos" w:cstheme="minorHAnsi"/>
        </w:rPr>
        <w:t>ation to reali</w:t>
      </w:r>
      <w:r w:rsidR="00CD55D3">
        <w:rPr>
          <w:rFonts w:ascii="Aptos" w:hAnsi="Aptos" w:cstheme="minorHAnsi"/>
        </w:rPr>
        <w:t>s</w:t>
      </w:r>
      <w:r w:rsidRPr="00453F5E">
        <w:rPr>
          <w:rFonts w:ascii="Aptos" w:hAnsi="Aptos" w:cstheme="minorHAnsi"/>
        </w:rPr>
        <w:t>e potential.</w:t>
      </w:r>
    </w:p>
    <w:p w14:paraId="2D855C7F" w14:textId="7EE23186" w:rsidR="0065350B" w:rsidRPr="003108A6" w:rsidRDefault="000F7D54" w:rsidP="003108A6">
      <w:pPr>
        <w:pStyle w:val="Heading1"/>
        <w:rPr>
          <w:rFonts w:ascii="Aptos" w:hAnsi="Aptos" w:cstheme="minorHAnsi"/>
          <w:b/>
          <w:bCs/>
          <w:sz w:val="20"/>
          <w:szCs w:val="20"/>
        </w:rPr>
      </w:pPr>
      <w:r w:rsidRPr="00870887">
        <w:rPr>
          <w:rFonts w:asciiTheme="minorHAnsi" w:hAnsiTheme="minorHAnsi" w:cstheme="minorHAnsi"/>
          <w:sz w:val="24"/>
          <w:szCs w:val="24"/>
        </w:rPr>
        <w:br w:type="page"/>
      </w:r>
      <w:bookmarkStart w:id="11" w:name="_Toc210749418"/>
      <w:r w:rsidR="0065350B" w:rsidRPr="003108A6">
        <w:rPr>
          <w:rFonts w:ascii="Aptos" w:hAnsi="Aptos"/>
          <w:b/>
          <w:bCs/>
          <w:sz w:val="32"/>
          <w:szCs w:val="32"/>
        </w:rPr>
        <w:lastRenderedPageBreak/>
        <w:t>Organisational Transformation Requirements</w:t>
      </w:r>
      <w:bookmarkEnd w:id="11"/>
    </w:p>
    <w:p w14:paraId="3E09A533" w14:textId="6E0579B6" w:rsidR="0029297C" w:rsidRPr="00011DF0" w:rsidRDefault="00046479" w:rsidP="00011DF0">
      <w:pPr>
        <w:rPr>
          <w:rFonts w:ascii="Aptos" w:hAnsi="Aptos"/>
          <w:b/>
          <w:bCs/>
        </w:rPr>
      </w:pPr>
      <w:r w:rsidRPr="00011DF0">
        <w:rPr>
          <w:rFonts w:ascii="Aptos" w:hAnsi="Aptos"/>
          <w:b/>
          <w:bCs/>
        </w:rPr>
        <w:t>The Capacity Crisis</w:t>
      </w:r>
    </w:p>
    <w:p w14:paraId="523E7AB0" w14:textId="7AE77062" w:rsidR="00046479" w:rsidRPr="00D96AB5" w:rsidRDefault="00046479" w:rsidP="00D96AB5">
      <w:pPr>
        <w:jc w:val="both"/>
        <w:rPr>
          <w:rFonts w:ascii="Aptos" w:hAnsi="Aptos"/>
        </w:rPr>
      </w:pPr>
      <w:r w:rsidRPr="00D96AB5">
        <w:rPr>
          <w:rFonts w:ascii="Aptos" w:hAnsi="Aptos"/>
        </w:rPr>
        <w:t>When we spoke with Articulture's Directors, we heard deep commitment alongside frank acknowledgment of constraints.</w:t>
      </w:r>
      <w:r w:rsidR="002D0FDC" w:rsidRPr="00D96AB5">
        <w:rPr>
          <w:rFonts w:ascii="Aptos" w:hAnsi="Aptos"/>
        </w:rPr>
        <w:t xml:space="preserve">  </w:t>
      </w:r>
      <w:r w:rsidRPr="00D96AB5">
        <w:rPr>
          <w:rFonts w:ascii="Aptos" w:hAnsi="Aptos"/>
        </w:rPr>
        <w:t xml:space="preserve">Articulture operates as a loose collective with </w:t>
      </w:r>
      <w:r w:rsidR="000B7ED5">
        <w:rPr>
          <w:rFonts w:ascii="Aptos" w:hAnsi="Aptos"/>
        </w:rPr>
        <w:t>a paid</w:t>
      </w:r>
      <w:r w:rsidRPr="00D96AB5">
        <w:rPr>
          <w:rFonts w:ascii="Aptos" w:hAnsi="Aptos"/>
        </w:rPr>
        <w:t xml:space="preserve"> freelance structure. This has created trust, flexibility, artistic freedom. It's also financially unsustainable.</w:t>
      </w:r>
    </w:p>
    <w:p w14:paraId="41F58DE0" w14:textId="18228A37" w:rsidR="00046479" w:rsidRPr="00D96AB5" w:rsidRDefault="00046479" w:rsidP="00D96AB5">
      <w:pPr>
        <w:spacing w:after="0"/>
        <w:jc w:val="both"/>
        <w:rPr>
          <w:rFonts w:ascii="Aptos" w:hAnsi="Aptos"/>
        </w:rPr>
      </w:pPr>
      <w:r w:rsidRPr="00D96AB5">
        <w:rPr>
          <w:rFonts w:ascii="Aptos" w:hAnsi="Aptos"/>
        </w:rPr>
        <w:t>The organi</w:t>
      </w:r>
      <w:r w:rsidR="001458B1" w:rsidRPr="00D96AB5">
        <w:rPr>
          <w:rFonts w:ascii="Aptos" w:hAnsi="Aptos"/>
        </w:rPr>
        <w:t>s</w:t>
      </w:r>
      <w:r w:rsidRPr="00D96AB5">
        <w:rPr>
          <w:rFonts w:ascii="Aptos" w:hAnsi="Aptos"/>
        </w:rPr>
        <w:t>ation lacks:</w:t>
      </w:r>
    </w:p>
    <w:p w14:paraId="04509F59" w14:textId="77777777" w:rsidR="00046479" w:rsidRPr="00D96AB5" w:rsidRDefault="00046479" w:rsidP="00915A8B">
      <w:pPr>
        <w:numPr>
          <w:ilvl w:val="0"/>
          <w:numId w:val="1"/>
        </w:numPr>
        <w:spacing w:after="0"/>
        <w:jc w:val="both"/>
        <w:rPr>
          <w:rFonts w:ascii="Aptos" w:hAnsi="Aptos"/>
        </w:rPr>
      </w:pPr>
      <w:r w:rsidRPr="00D96AB5">
        <w:rPr>
          <w:rFonts w:ascii="Aptos" w:hAnsi="Aptos"/>
        </w:rPr>
        <w:t>Salaried staff providing stability</w:t>
      </w:r>
    </w:p>
    <w:p w14:paraId="23FDCC0F" w14:textId="77777777" w:rsidR="00046479" w:rsidRPr="00D96AB5" w:rsidRDefault="00046479" w:rsidP="00915A8B">
      <w:pPr>
        <w:numPr>
          <w:ilvl w:val="0"/>
          <w:numId w:val="1"/>
        </w:numPr>
        <w:spacing w:after="0"/>
        <w:jc w:val="both"/>
        <w:rPr>
          <w:rFonts w:ascii="Aptos" w:hAnsi="Aptos"/>
        </w:rPr>
      </w:pPr>
      <w:r w:rsidRPr="00D96AB5">
        <w:rPr>
          <w:rFonts w:ascii="Aptos" w:hAnsi="Aptos"/>
        </w:rPr>
        <w:t>Dedicated business development capacity</w:t>
      </w:r>
    </w:p>
    <w:p w14:paraId="5A8A342A" w14:textId="77777777" w:rsidR="00046479" w:rsidRDefault="00046479" w:rsidP="00915A8B">
      <w:pPr>
        <w:numPr>
          <w:ilvl w:val="0"/>
          <w:numId w:val="1"/>
        </w:numPr>
        <w:spacing w:after="0"/>
        <w:jc w:val="both"/>
        <w:rPr>
          <w:rFonts w:ascii="Aptos" w:hAnsi="Aptos"/>
        </w:rPr>
      </w:pPr>
      <w:r w:rsidRPr="00D96AB5">
        <w:rPr>
          <w:rFonts w:ascii="Aptos" w:hAnsi="Aptos"/>
        </w:rPr>
        <w:t>Resources for structured outreach</w:t>
      </w:r>
    </w:p>
    <w:p w14:paraId="4A5B809A" w14:textId="5A7CEA45" w:rsidR="0065350B" w:rsidRPr="0065350B" w:rsidRDefault="0065350B" w:rsidP="00915A8B">
      <w:pPr>
        <w:numPr>
          <w:ilvl w:val="0"/>
          <w:numId w:val="1"/>
        </w:numPr>
        <w:spacing w:after="0"/>
        <w:jc w:val="both"/>
        <w:rPr>
          <w:rFonts w:ascii="Aptos" w:hAnsi="Aptos"/>
        </w:rPr>
      </w:pPr>
      <w:r w:rsidRPr="00453F5E">
        <w:rPr>
          <w:rFonts w:ascii="Aptos" w:hAnsi="Aptos"/>
        </w:rPr>
        <w:t>Unable to engage in proactive policy advocacy</w:t>
      </w:r>
    </w:p>
    <w:p w14:paraId="03000B80" w14:textId="77777777" w:rsidR="00046479" w:rsidRPr="00D96AB5" w:rsidRDefault="00046479" w:rsidP="00915A8B">
      <w:pPr>
        <w:numPr>
          <w:ilvl w:val="0"/>
          <w:numId w:val="1"/>
        </w:numPr>
        <w:spacing w:after="0"/>
        <w:jc w:val="both"/>
        <w:rPr>
          <w:rFonts w:ascii="Aptos" w:hAnsi="Aptos"/>
        </w:rPr>
      </w:pPr>
      <w:r w:rsidRPr="00D96AB5">
        <w:rPr>
          <w:rFonts w:ascii="Aptos" w:hAnsi="Aptos"/>
        </w:rPr>
        <w:t>Ability to plan long-term</w:t>
      </w:r>
    </w:p>
    <w:p w14:paraId="33C5D19E" w14:textId="77777777" w:rsidR="00046479" w:rsidRPr="000B7ED5" w:rsidRDefault="00046479" w:rsidP="0065350B">
      <w:pPr>
        <w:spacing w:before="240"/>
        <w:jc w:val="both"/>
        <w:rPr>
          <w:rFonts w:ascii="Aptos" w:hAnsi="Aptos"/>
          <w:i/>
          <w:iCs/>
        </w:rPr>
      </w:pPr>
      <w:r w:rsidRPr="00D96AB5">
        <w:rPr>
          <w:rFonts w:ascii="Aptos" w:hAnsi="Aptos"/>
        </w:rPr>
        <w:t>One Director told us: "</w:t>
      </w:r>
      <w:r w:rsidRPr="000B7ED5">
        <w:rPr>
          <w:rFonts w:ascii="Aptos" w:hAnsi="Aptos"/>
          <w:i/>
          <w:iCs/>
        </w:rPr>
        <w:t>The lack of a stable, salaried team prevents Articulture from engaging in structured outreach, securing consistent funding, and professionalising operations."</w:t>
      </w:r>
    </w:p>
    <w:p w14:paraId="23A1E4F6" w14:textId="65B9DCC8" w:rsidR="0065350B" w:rsidRPr="00453F5E" w:rsidRDefault="0065350B" w:rsidP="0065350B">
      <w:pPr>
        <w:spacing w:line="259" w:lineRule="auto"/>
        <w:jc w:val="both"/>
        <w:rPr>
          <w:rFonts w:ascii="Aptos" w:hAnsi="Aptos"/>
        </w:rPr>
      </w:pPr>
      <w:r w:rsidRPr="00453F5E">
        <w:rPr>
          <w:rFonts w:ascii="Aptos" w:hAnsi="Aptos"/>
        </w:rPr>
        <w:t>Internal and external stakeholder interviews converge on a critical organi</w:t>
      </w:r>
      <w:r w:rsidRPr="0065350B">
        <w:rPr>
          <w:rFonts w:ascii="Aptos" w:hAnsi="Aptos"/>
        </w:rPr>
        <w:t>s</w:t>
      </w:r>
      <w:r w:rsidRPr="00453F5E">
        <w:rPr>
          <w:rFonts w:ascii="Aptos" w:hAnsi="Aptos"/>
        </w:rPr>
        <w:t xml:space="preserve">ational challenge: Articulture cannot transform without </w:t>
      </w:r>
      <w:r w:rsidR="000B7ED5" w:rsidRPr="00453F5E">
        <w:rPr>
          <w:rFonts w:ascii="Aptos" w:hAnsi="Aptos"/>
        </w:rPr>
        <w:t>capacity but</w:t>
      </w:r>
      <w:r w:rsidRPr="00453F5E">
        <w:rPr>
          <w:rFonts w:ascii="Aptos" w:hAnsi="Aptos"/>
        </w:rPr>
        <w:t xml:space="preserve"> lacks capacity to build transformation capability.</w:t>
      </w:r>
    </w:p>
    <w:p w14:paraId="64825EB7" w14:textId="77777777" w:rsidR="00172982" w:rsidRPr="003559DF" w:rsidRDefault="0065350B" w:rsidP="003559DF">
      <w:pPr>
        <w:rPr>
          <w:rFonts w:ascii="Aptos" w:hAnsi="Aptos"/>
          <w:b/>
          <w:bCs/>
        </w:rPr>
      </w:pPr>
      <w:r w:rsidRPr="003559DF">
        <w:rPr>
          <w:rFonts w:ascii="Aptos" w:hAnsi="Aptos"/>
          <w:b/>
          <w:bCs/>
        </w:rPr>
        <w:t>Transformation requirements</w:t>
      </w:r>
    </w:p>
    <w:p w14:paraId="2CBB36D2" w14:textId="53FE795A" w:rsidR="0065350B" w:rsidRPr="00453F5E" w:rsidRDefault="0065350B" w:rsidP="0065350B">
      <w:pPr>
        <w:spacing w:line="259" w:lineRule="auto"/>
        <w:jc w:val="both"/>
        <w:rPr>
          <w:rFonts w:ascii="Aptos" w:hAnsi="Aptos"/>
        </w:rPr>
      </w:pPr>
      <w:r w:rsidRPr="00453F5E">
        <w:rPr>
          <w:rFonts w:ascii="Aptos" w:hAnsi="Aptos"/>
        </w:rPr>
        <w:t xml:space="preserve">Directors identified </w:t>
      </w:r>
      <w:r w:rsidRPr="00172982">
        <w:rPr>
          <w:rFonts w:ascii="Aptos" w:hAnsi="Aptos"/>
          <w:i/>
          <w:iCs/>
        </w:rPr>
        <w:t xml:space="preserve">"establish a salaried leadership team with focus on business development" </w:t>
      </w:r>
      <w:r w:rsidRPr="00453F5E">
        <w:rPr>
          <w:rFonts w:ascii="Aptos" w:hAnsi="Aptos"/>
        </w:rPr>
        <w:t xml:space="preserve">as first strategic priority, explicitly framing this as </w:t>
      </w:r>
      <w:r w:rsidRPr="00172982">
        <w:rPr>
          <w:rFonts w:ascii="Aptos" w:hAnsi="Aptos"/>
          <w:i/>
          <w:iCs/>
        </w:rPr>
        <w:t>"a first step in succession planning."</w:t>
      </w:r>
    </w:p>
    <w:p w14:paraId="32F73325" w14:textId="123C099E" w:rsidR="00156E0F" w:rsidRPr="0065350B" w:rsidRDefault="00046479" w:rsidP="0065350B">
      <w:pPr>
        <w:jc w:val="both"/>
        <w:rPr>
          <w:rFonts w:ascii="Aptos" w:hAnsi="Aptos"/>
        </w:rPr>
      </w:pPr>
      <w:r w:rsidRPr="0065350B">
        <w:rPr>
          <w:rFonts w:ascii="Aptos" w:hAnsi="Aptos"/>
        </w:rPr>
        <w:t>Articulture runs on passion</w:t>
      </w:r>
      <w:r w:rsidR="00172982">
        <w:rPr>
          <w:rFonts w:ascii="Aptos" w:hAnsi="Aptos"/>
        </w:rPr>
        <w:t xml:space="preserve">, </w:t>
      </w:r>
      <w:r w:rsidRPr="0065350B">
        <w:rPr>
          <w:rFonts w:ascii="Aptos" w:hAnsi="Aptos"/>
        </w:rPr>
        <w:t>commitment</w:t>
      </w:r>
      <w:r w:rsidR="00172982">
        <w:rPr>
          <w:rFonts w:ascii="Aptos" w:hAnsi="Aptos"/>
        </w:rPr>
        <w:t xml:space="preserve"> and </w:t>
      </w:r>
      <w:r w:rsidR="00F3254E">
        <w:rPr>
          <w:rFonts w:ascii="Aptos" w:hAnsi="Aptos"/>
        </w:rPr>
        <w:t>discretional effort</w:t>
      </w:r>
      <w:r w:rsidRPr="0065350B">
        <w:rPr>
          <w:rFonts w:ascii="Aptos" w:hAnsi="Aptos"/>
        </w:rPr>
        <w:t>. But as we've learned from the broader sector crisis, passion alone can't sustain organi</w:t>
      </w:r>
      <w:r w:rsidR="004160CE" w:rsidRPr="0065350B">
        <w:rPr>
          <w:rFonts w:ascii="Aptos" w:hAnsi="Aptos"/>
        </w:rPr>
        <w:t>s</w:t>
      </w:r>
      <w:r w:rsidRPr="0065350B">
        <w:rPr>
          <w:rFonts w:ascii="Aptos" w:hAnsi="Aptos"/>
        </w:rPr>
        <w:t>ations indefinitely.</w:t>
      </w:r>
    </w:p>
    <w:p w14:paraId="1CFB083E" w14:textId="77777777" w:rsidR="00D20BE2" w:rsidRDefault="00D20BE2">
      <w:pPr>
        <w:spacing w:line="259" w:lineRule="auto"/>
        <w:rPr>
          <w:rFonts w:ascii="Aptos" w:eastAsiaTheme="majorEastAsia" w:hAnsi="Aptos" w:cstheme="majorBidi"/>
          <w:b/>
          <w:bCs/>
          <w:color w:val="2F5496" w:themeColor="accent1" w:themeShade="BF"/>
          <w:sz w:val="32"/>
          <w:szCs w:val="32"/>
        </w:rPr>
      </w:pPr>
      <w:r>
        <w:rPr>
          <w:rFonts w:ascii="Aptos" w:hAnsi="Aptos"/>
          <w:b/>
          <w:bCs/>
        </w:rPr>
        <w:br w:type="page"/>
      </w:r>
    </w:p>
    <w:p w14:paraId="3781C624" w14:textId="6BA72232" w:rsidR="00D95000" w:rsidRPr="003559DF" w:rsidRDefault="00D95000" w:rsidP="003559DF">
      <w:pPr>
        <w:pStyle w:val="Heading2"/>
        <w:rPr>
          <w:rFonts w:ascii="Aptos" w:hAnsi="Aptos"/>
          <w:b/>
          <w:bCs/>
        </w:rPr>
      </w:pPr>
      <w:bookmarkStart w:id="12" w:name="_Toc210749419"/>
      <w:r w:rsidRPr="003559DF">
        <w:rPr>
          <w:rFonts w:ascii="Aptos" w:hAnsi="Aptos"/>
          <w:b/>
          <w:bCs/>
        </w:rPr>
        <w:lastRenderedPageBreak/>
        <w:t xml:space="preserve">Funding Priorities </w:t>
      </w:r>
      <w:r w:rsidR="00011DF0" w:rsidRPr="003559DF">
        <w:rPr>
          <w:rFonts w:ascii="Aptos" w:hAnsi="Aptos"/>
          <w:b/>
          <w:bCs/>
        </w:rPr>
        <w:t>for</w:t>
      </w:r>
      <w:r w:rsidRPr="003559DF">
        <w:rPr>
          <w:rFonts w:ascii="Aptos" w:hAnsi="Aptos"/>
          <w:b/>
          <w:bCs/>
        </w:rPr>
        <w:t xml:space="preserve"> Articu</w:t>
      </w:r>
      <w:r w:rsidR="003559DF" w:rsidRPr="003559DF">
        <w:rPr>
          <w:rFonts w:ascii="Aptos" w:hAnsi="Aptos"/>
          <w:b/>
          <w:bCs/>
        </w:rPr>
        <w:t>l</w:t>
      </w:r>
      <w:r w:rsidRPr="003559DF">
        <w:rPr>
          <w:rFonts w:ascii="Aptos" w:hAnsi="Aptos"/>
          <w:b/>
          <w:bCs/>
        </w:rPr>
        <w:t>ture</w:t>
      </w:r>
      <w:bookmarkEnd w:id="12"/>
    </w:p>
    <w:p w14:paraId="089B3011" w14:textId="127F9D87" w:rsidR="00D95000" w:rsidRPr="005A5B71" w:rsidRDefault="00D95000" w:rsidP="00D95000">
      <w:pPr>
        <w:jc w:val="both"/>
        <w:rPr>
          <w:rFonts w:ascii="Aptos" w:hAnsi="Aptos"/>
        </w:rPr>
      </w:pPr>
      <w:r w:rsidRPr="005A5B71">
        <w:rPr>
          <w:rFonts w:ascii="Aptos" w:hAnsi="Aptos"/>
        </w:rPr>
        <w:t>When we asked what would make the biggest difference, one answer dominated:</w:t>
      </w:r>
      <w:r w:rsidR="003559DF">
        <w:rPr>
          <w:rFonts w:ascii="Aptos" w:hAnsi="Aptos"/>
        </w:rPr>
        <w:t xml:space="preserve"> ACW Core Revenue funding.</w:t>
      </w:r>
    </w:p>
    <w:p w14:paraId="448FBF9C" w14:textId="77777777" w:rsidR="00D95000" w:rsidRPr="005A5B71" w:rsidRDefault="00D95000" w:rsidP="00D95000">
      <w:pPr>
        <w:rPr>
          <w:rFonts w:ascii="Aptos" w:hAnsi="Aptos"/>
        </w:rPr>
      </w:pPr>
      <w:r w:rsidRPr="005A5B71">
        <w:rPr>
          <w:rFonts w:ascii="Aptos" w:hAnsi="Aptos"/>
          <w:noProof/>
        </w:rPr>
        <w:drawing>
          <wp:inline distT="0" distB="0" distL="0" distR="0" wp14:anchorId="362F1427" wp14:editId="34D7675E">
            <wp:extent cx="4256236" cy="3178709"/>
            <wp:effectExtent l="0" t="0" r="0" b="3175"/>
            <wp:docPr id="86616633" name="Picture 13" descr="A graph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6633" name="Picture 13" descr="A graph with text overla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6012" cy="3223351"/>
                    </a:xfrm>
                    <a:prstGeom prst="rect">
                      <a:avLst/>
                    </a:prstGeom>
                    <a:noFill/>
                  </pic:spPr>
                </pic:pic>
              </a:graphicData>
            </a:graphic>
          </wp:inline>
        </w:drawing>
      </w:r>
    </w:p>
    <w:p w14:paraId="59B6AFCB" w14:textId="77777777" w:rsidR="00D95000" w:rsidRPr="005A5B71" w:rsidRDefault="00D95000" w:rsidP="00D95000">
      <w:pPr>
        <w:rPr>
          <w:rFonts w:ascii="Aptos" w:hAnsi="Aptos"/>
          <w:b/>
          <w:bCs/>
        </w:rPr>
      </w:pPr>
      <w:r w:rsidRPr="005A5B71">
        <w:rPr>
          <w:rFonts w:ascii="Aptos" w:hAnsi="Aptos"/>
          <w:b/>
          <w:bCs/>
        </w:rPr>
        <w:t>Weighted Priority Rankings:</w:t>
      </w:r>
    </w:p>
    <w:p w14:paraId="5082DCB5" w14:textId="77777777" w:rsidR="00D95000" w:rsidRPr="00D2600A" w:rsidRDefault="00D95000" w:rsidP="00915A8B">
      <w:pPr>
        <w:pStyle w:val="ListParagraph"/>
        <w:numPr>
          <w:ilvl w:val="0"/>
          <w:numId w:val="14"/>
        </w:numPr>
        <w:rPr>
          <w:rFonts w:ascii="Aptos" w:hAnsi="Aptos"/>
        </w:rPr>
      </w:pPr>
      <w:r w:rsidRPr="00D2600A">
        <w:rPr>
          <w:rFonts w:ascii="Aptos" w:hAnsi="Aptos"/>
        </w:rPr>
        <w:t>ACW Core Funding (1.65 - highest priority)</w:t>
      </w:r>
    </w:p>
    <w:p w14:paraId="4759DD0D" w14:textId="77777777" w:rsidR="00D95000" w:rsidRPr="00D2600A" w:rsidRDefault="00D95000" w:rsidP="00915A8B">
      <w:pPr>
        <w:pStyle w:val="ListParagraph"/>
        <w:numPr>
          <w:ilvl w:val="0"/>
          <w:numId w:val="14"/>
        </w:numPr>
        <w:rPr>
          <w:rFonts w:ascii="Aptos" w:hAnsi="Aptos"/>
        </w:rPr>
      </w:pPr>
      <w:r w:rsidRPr="00D2600A">
        <w:rPr>
          <w:rFonts w:ascii="Aptos" w:hAnsi="Aptos"/>
        </w:rPr>
        <w:t>Welsh Government (2.14)</w:t>
      </w:r>
    </w:p>
    <w:p w14:paraId="5D8218A2" w14:textId="77777777" w:rsidR="00D95000" w:rsidRPr="00D2600A" w:rsidRDefault="00D95000" w:rsidP="00915A8B">
      <w:pPr>
        <w:pStyle w:val="ListParagraph"/>
        <w:numPr>
          <w:ilvl w:val="0"/>
          <w:numId w:val="14"/>
        </w:numPr>
        <w:rPr>
          <w:rFonts w:ascii="Aptos" w:hAnsi="Aptos"/>
        </w:rPr>
      </w:pPr>
      <w:r w:rsidRPr="00D2600A">
        <w:rPr>
          <w:rFonts w:ascii="Aptos" w:hAnsi="Aptos"/>
        </w:rPr>
        <w:t>Local Authorities (2.84)</w:t>
      </w:r>
    </w:p>
    <w:p w14:paraId="62F7E1AE" w14:textId="77777777" w:rsidR="00D95000" w:rsidRPr="00D2600A" w:rsidRDefault="00D95000" w:rsidP="00915A8B">
      <w:pPr>
        <w:pStyle w:val="ListParagraph"/>
        <w:numPr>
          <w:ilvl w:val="0"/>
          <w:numId w:val="14"/>
        </w:numPr>
        <w:rPr>
          <w:rFonts w:ascii="Aptos" w:hAnsi="Aptos"/>
        </w:rPr>
      </w:pPr>
      <w:r w:rsidRPr="00D2600A">
        <w:rPr>
          <w:rFonts w:ascii="Aptos" w:hAnsi="Aptos"/>
        </w:rPr>
        <w:t>Charitable Trusts (3.26)</w:t>
      </w:r>
    </w:p>
    <w:p w14:paraId="43D6767C" w14:textId="77777777" w:rsidR="00A41DEE" w:rsidRPr="007F2A3A" w:rsidRDefault="00A41DEE" w:rsidP="00A41DEE">
      <w:pPr>
        <w:pStyle w:val="whitespace-normal"/>
        <w:rPr>
          <w:rFonts w:ascii="Aptos" w:eastAsiaTheme="minorEastAsia" w:hAnsi="Aptos" w:cstheme="minorBidi"/>
          <w:lang w:eastAsia="ja-JP"/>
        </w:rPr>
      </w:pPr>
      <w:r w:rsidRPr="007F2A3A">
        <w:rPr>
          <w:rFonts w:ascii="Aptos" w:eastAsiaTheme="minorEastAsia" w:hAnsi="Aptos" w:cstheme="minorBidi"/>
          <w:lang w:eastAsia="ja-JP"/>
        </w:rPr>
        <w:t>88.9% of respondents identified partnership with Arts Council Wales as the highest priority. Nothing else came close.</w:t>
      </w:r>
    </w:p>
    <w:p w14:paraId="158C5342" w14:textId="77777777" w:rsidR="00A41DEE" w:rsidRPr="007F2A3A" w:rsidRDefault="00A41DEE" w:rsidP="007F2A3A">
      <w:pPr>
        <w:pStyle w:val="whitespace-normal"/>
        <w:spacing w:before="0" w:beforeAutospacing="0" w:after="0" w:afterAutospacing="0"/>
        <w:rPr>
          <w:rFonts w:ascii="Aptos" w:eastAsiaTheme="minorEastAsia" w:hAnsi="Aptos" w:cstheme="minorBidi"/>
          <w:lang w:eastAsia="ja-JP"/>
        </w:rPr>
      </w:pPr>
      <w:r w:rsidRPr="007F2A3A">
        <w:rPr>
          <w:rFonts w:ascii="Aptos" w:eastAsiaTheme="minorEastAsia" w:hAnsi="Aptos" w:cstheme="minorBidi"/>
          <w:b/>
          <w:bCs/>
          <w:lang w:eastAsia="ja-JP"/>
        </w:rPr>
        <w:t>Why such overwhelming support?</w:t>
      </w:r>
    </w:p>
    <w:p w14:paraId="4362C725" w14:textId="0CFCAA24" w:rsidR="00A41DEE" w:rsidRPr="007F2A3A" w:rsidRDefault="00A41DEE" w:rsidP="007F2A3A">
      <w:pPr>
        <w:pStyle w:val="whitespace-normal"/>
        <w:spacing w:before="0" w:beforeAutospacing="0" w:line="276" w:lineRule="auto"/>
        <w:jc w:val="both"/>
        <w:rPr>
          <w:rFonts w:ascii="Aptos" w:eastAsiaTheme="minorEastAsia" w:hAnsi="Aptos" w:cstheme="minorBidi"/>
          <w:lang w:eastAsia="ja-JP"/>
        </w:rPr>
      </w:pPr>
      <w:r w:rsidRPr="007F2A3A">
        <w:rPr>
          <w:rFonts w:ascii="Aptos" w:eastAsiaTheme="minorEastAsia" w:hAnsi="Aptos" w:cstheme="minorBidi"/>
          <w:lang w:eastAsia="ja-JP"/>
        </w:rPr>
        <w:t>Stakeholders recogni</w:t>
      </w:r>
      <w:r w:rsidR="007F2A3A">
        <w:rPr>
          <w:rFonts w:ascii="Aptos" w:eastAsiaTheme="minorEastAsia" w:hAnsi="Aptos" w:cstheme="minorBidi"/>
          <w:lang w:eastAsia="ja-JP"/>
        </w:rPr>
        <w:t>s</w:t>
      </w:r>
      <w:r w:rsidRPr="007F2A3A">
        <w:rPr>
          <w:rFonts w:ascii="Aptos" w:eastAsiaTheme="minorEastAsia" w:hAnsi="Aptos" w:cstheme="minorBidi"/>
          <w:lang w:eastAsia="ja-JP"/>
        </w:rPr>
        <w:t>e that Articulture's current project-based funding model can't sustain the organisation or enable it to meet sector needs. Without core revenue support, Articulture operates in crisis mode - reactive, stretched thin, unable to build necessary infrastructure.</w:t>
      </w:r>
    </w:p>
    <w:p w14:paraId="3F7EAAD0" w14:textId="0E63CB44" w:rsidR="00A41DEE" w:rsidRPr="007F2A3A" w:rsidRDefault="00A41DEE" w:rsidP="007F2A3A">
      <w:pPr>
        <w:pStyle w:val="whitespace-normal"/>
        <w:spacing w:line="276" w:lineRule="auto"/>
        <w:jc w:val="both"/>
        <w:rPr>
          <w:rFonts w:ascii="Aptos" w:eastAsiaTheme="minorEastAsia" w:hAnsi="Aptos" w:cstheme="minorBidi"/>
          <w:lang w:eastAsia="ja-JP"/>
        </w:rPr>
      </w:pPr>
      <w:r w:rsidRPr="007F2A3A">
        <w:rPr>
          <w:rFonts w:ascii="Aptos" w:eastAsiaTheme="minorEastAsia" w:hAnsi="Aptos" w:cstheme="minorBidi"/>
          <w:lang w:eastAsia="ja-JP"/>
        </w:rPr>
        <w:t xml:space="preserve">As one stakeholder put it: </w:t>
      </w:r>
      <w:r w:rsidRPr="00F90DF6">
        <w:rPr>
          <w:rFonts w:ascii="Aptos" w:eastAsiaTheme="minorEastAsia" w:hAnsi="Aptos" w:cstheme="minorBidi"/>
          <w:i/>
          <w:iCs/>
          <w:lang w:eastAsia="ja-JP"/>
        </w:rPr>
        <w:t>"Diversification is essential which will only be possible with Arts Council of Wales core revenue funding."</w:t>
      </w:r>
      <w:r w:rsidRPr="007F2A3A">
        <w:rPr>
          <w:rFonts w:ascii="Aptos" w:eastAsiaTheme="minorEastAsia" w:hAnsi="Aptos" w:cstheme="minorBidi"/>
          <w:lang w:eastAsia="ja-JP"/>
        </w:rPr>
        <w:t xml:space="preserve"> Without core funding, Articulture can't build capacity. Without capacity, it can't diversify funding sources. Without diversified funding, it remains dependent on insufficient project grants.</w:t>
      </w:r>
    </w:p>
    <w:p w14:paraId="796BB544" w14:textId="5A610F3B" w:rsidR="00A41DEE" w:rsidRPr="007F2A3A" w:rsidRDefault="00A41DEE" w:rsidP="007F2A3A">
      <w:pPr>
        <w:pStyle w:val="whitespace-normal"/>
        <w:spacing w:line="276" w:lineRule="auto"/>
        <w:jc w:val="both"/>
        <w:rPr>
          <w:rFonts w:ascii="Aptos" w:eastAsiaTheme="minorEastAsia" w:hAnsi="Aptos" w:cstheme="minorBidi"/>
          <w:lang w:eastAsia="ja-JP"/>
        </w:rPr>
      </w:pPr>
      <w:r w:rsidRPr="007F2A3A">
        <w:rPr>
          <w:rFonts w:ascii="Aptos" w:eastAsiaTheme="minorEastAsia" w:hAnsi="Aptos" w:cstheme="minorBidi"/>
          <w:lang w:eastAsia="ja-JP"/>
        </w:rPr>
        <w:lastRenderedPageBreak/>
        <w:t>External stakeholders were unanimous: Articulture needs stable funding to establish salaried leadership, dedicated business development, and capacity for strategic planning. While corporate partnerships, membership models, and consultancy services were discussed as possibilities, scepticism exists about their feasibility without core funding first.</w:t>
      </w:r>
    </w:p>
    <w:p w14:paraId="3415EB63" w14:textId="77777777" w:rsidR="00A41DEE" w:rsidRPr="007F2A3A" w:rsidRDefault="00A41DEE" w:rsidP="007F2A3A">
      <w:pPr>
        <w:pStyle w:val="whitespace-normal"/>
        <w:spacing w:line="276" w:lineRule="auto"/>
        <w:jc w:val="both"/>
        <w:rPr>
          <w:rFonts w:ascii="Aptos" w:eastAsiaTheme="minorEastAsia" w:hAnsi="Aptos" w:cstheme="minorBidi"/>
          <w:lang w:eastAsia="ja-JP"/>
        </w:rPr>
      </w:pPr>
      <w:r w:rsidRPr="007F2A3A">
        <w:rPr>
          <w:rFonts w:ascii="Aptos" w:eastAsiaTheme="minorEastAsia" w:hAnsi="Aptos" w:cstheme="minorBidi"/>
          <w:lang w:eastAsia="ja-JP"/>
        </w:rPr>
        <w:t>Core revenue funding from Arts Council Wales breaks this cycle. It's not the only answer, but it's the necessary first step enabling everything else.</w:t>
      </w:r>
    </w:p>
    <w:p w14:paraId="40DB7062" w14:textId="77777777" w:rsidR="00446A27" w:rsidRDefault="00446A27">
      <w:pPr>
        <w:spacing w:line="259" w:lineRule="auto"/>
        <w:rPr>
          <w:rFonts w:ascii="Aptos" w:hAnsi="Aptos"/>
          <w:b/>
          <w:bCs/>
        </w:rPr>
      </w:pPr>
      <w:r>
        <w:rPr>
          <w:rFonts w:ascii="Aptos" w:hAnsi="Aptos"/>
          <w:b/>
          <w:bCs/>
        </w:rPr>
        <w:br w:type="page"/>
      </w:r>
    </w:p>
    <w:p w14:paraId="2CFEC3D5" w14:textId="1C08BC76" w:rsidR="0003445B" w:rsidRPr="00446A27" w:rsidRDefault="0003445B" w:rsidP="00446A27">
      <w:pPr>
        <w:pStyle w:val="Heading1"/>
        <w:rPr>
          <w:rFonts w:ascii="Aptos" w:hAnsi="Aptos"/>
          <w:b/>
          <w:bCs/>
          <w:sz w:val="32"/>
          <w:szCs w:val="32"/>
        </w:rPr>
      </w:pPr>
      <w:bookmarkStart w:id="13" w:name="_Toc210749420"/>
      <w:r w:rsidRPr="00446A27">
        <w:rPr>
          <w:rFonts w:ascii="Aptos" w:hAnsi="Aptos"/>
          <w:b/>
          <w:bCs/>
          <w:sz w:val="32"/>
          <w:szCs w:val="32"/>
        </w:rPr>
        <w:lastRenderedPageBreak/>
        <w:t>The Earned Income Question</w:t>
      </w:r>
      <w:bookmarkEnd w:id="13"/>
    </w:p>
    <w:p w14:paraId="3ED0E1DE" w14:textId="5352639D" w:rsidR="000E7929" w:rsidRPr="00453F5E" w:rsidRDefault="0003445B" w:rsidP="00446A27">
      <w:pPr>
        <w:spacing w:line="259" w:lineRule="auto"/>
        <w:jc w:val="both"/>
        <w:rPr>
          <w:rFonts w:ascii="Aptos" w:hAnsi="Aptos"/>
        </w:rPr>
      </w:pPr>
      <w:r w:rsidRPr="00453F5E">
        <w:rPr>
          <w:rFonts w:ascii="Aptos" w:hAnsi="Aptos"/>
        </w:rPr>
        <w:t xml:space="preserve">Both survey data and stakeholder interviews converge on </w:t>
      </w:r>
      <w:r w:rsidRPr="00446A27">
        <w:rPr>
          <w:rFonts w:ascii="Aptos" w:hAnsi="Aptos"/>
        </w:rPr>
        <w:t>scepticism</w:t>
      </w:r>
      <w:r w:rsidRPr="00453F5E">
        <w:rPr>
          <w:rFonts w:ascii="Aptos" w:hAnsi="Aptos"/>
        </w:rPr>
        <w:t xml:space="preserve"> about earned income potential</w:t>
      </w:r>
      <w:r w:rsidRPr="00446A27">
        <w:rPr>
          <w:rFonts w:ascii="Aptos" w:hAnsi="Aptos"/>
        </w:rPr>
        <w:t xml:space="preserve"> </w:t>
      </w:r>
      <w:r w:rsidR="000E7929" w:rsidRPr="00453F5E">
        <w:rPr>
          <w:rFonts w:ascii="Aptos" w:hAnsi="Aptos"/>
        </w:rPr>
        <w:t>as significant revenue source:</w:t>
      </w:r>
    </w:p>
    <w:p w14:paraId="6E75D604" w14:textId="77777777" w:rsidR="000E7929" w:rsidRPr="00011DF0" w:rsidRDefault="000E7929" w:rsidP="00011DF0">
      <w:pPr>
        <w:spacing w:after="0" w:line="259" w:lineRule="auto"/>
        <w:jc w:val="both"/>
        <w:rPr>
          <w:rFonts w:ascii="Aptos" w:hAnsi="Aptos"/>
        </w:rPr>
      </w:pPr>
      <w:r w:rsidRPr="00011DF0">
        <w:rPr>
          <w:rFonts w:ascii="Aptos" w:hAnsi="Aptos"/>
        </w:rPr>
        <w:t>Survey evidence:</w:t>
      </w:r>
    </w:p>
    <w:p w14:paraId="39A04586" w14:textId="77777777" w:rsidR="000E7929" w:rsidRPr="00453F5E" w:rsidRDefault="000E7929" w:rsidP="00B901E0">
      <w:pPr>
        <w:numPr>
          <w:ilvl w:val="0"/>
          <w:numId w:val="58"/>
        </w:numPr>
        <w:spacing w:after="0" w:line="259" w:lineRule="auto"/>
        <w:jc w:val="both"/>
        <w:rPr>
          <w:rFonts w:ascii="Aptos" w:hAnsi="Aptos"/>
        </w:rPr>
      </w:pPr>
      <w:r w:rsidRPr="00453F5E">
        <w:rPr>
          <w:rFonts w:ascii="Aptos" w:hAnsi="Aptos"/>
        </w:rPr>
        <w:t xml:space="preserve">Only 11.1% </w:t>
      </w:r>
      <w:proofErr w:type="gramStart"/>
      <w:r w:rsidRPr="00453F5E">
        <w:rPr>
          <w:rFonts w:ascii="Aptos" w:hAnsi="Aptos"/>
        </w:rPr>
        <w:t>definitely willing</w:t>
      </w:r>
      <w:proofErr w:type="gramEnd"/>
      <w:r w:rsidRPr="00453F5E">
        <w:rPr>
          <w:rFonts w:ascii="Aptos" w:hAnsi="Aptos"/>
        </w:rPr>
        <w:t xml:space="preserve"> to pay for specialist services</w:t>
      </w:r>
    </w:p>
    <w:p w14:paraId="5497F913" w14:textId="77777777" w:rsidR="000E7929" w:rsidRPr="00453F5E" w:rsidRDefault="000E7929" w:rsidP="00B901E0">
      <w:pPr>
        <w:numPr>
          <w:ilvl w:val="0"/>
          <w:numId w:val="58"/>
        </w:numPr>
        <w:spacing w:after="0" w:line="259" w:lineRule="auto"/>
        <w:jc w:val="both"/>
        <w:rPr>
          <w:rFonts w:ascii="Aptos" w:hAnsi="Aptos"/>
        </w:rPr>
      </w:pPr>
      <w:r w:rsidRPr="00453F5E">
        <w:rPr>
          <w:rFonts w:ascii="Aptos" w:hAnsi="Aptos"/>
        </w:rPr>
        <w:t>Only 11.1% willing to pay through annual membership</w:t>
      </w:r>
    </w:p>
    <w:p w14:paraId="653B2E1C" w14:textId="77777777" w:rsidR="000E7929" w:rsidRPr="00453F5E" w:rsidRDefault="000E7929" w:rsidP="00B901E0">
      <w:pPr>
        <w:numPr>
          <w:ilvl w:val="0"/>
          <w:numId w:val="58"/>
        </w:numPr>
        <w:spacing w:after="0" w:line="259" w:lineRule="auto"/>
        <w:jc w:val="both"/>
        <w:rPr>
          <w:rFonts w:ascii="Aptos" w:hAnsi="Aptos"/>
        </w:rPr>
      </w:pPr>
      <w:r w:rsidRPr="00453F5E">
        <w:rPr>
          <w:rFonts w:ascii="Aptos" w:hAnsi="Aptos"/>
        </w:rPr>
        <w:t>37% maybe depending on cost/value (conditional interest)</w:t>
      </w:r>
    </w:p>
    <w:p w14:paraId="2A64CAB4" w14:textId="77777777" w:rsidR="000E7929" w:rsidRPr="00453F5E" w:rsidRDefault="000E7929" w:rsidP="00B901E0">
      <w:pPr>
        <w:numPr>
          <w:ilvl w:val="0"/>
          <w:numId w:val="58"/>
        </w:numPr>
        <w:spacing w:after="0" w:line="259" w:lineRule="auto"/>
        <w:jc w:val="both"/>
        <w:rPr>
          <w:rFonts w:ascii="Aptos" w:hAnsi="Aptos"/>
        </w:rPr>
      </w:pPr>
      <w:r w:rsidRPr="00453F5E">
        <w:rPr>
          <w:rFonts w:ascii="Aptos" w:hAnsi="Aptos"/>
        </w:rPr>
        <w:t>25.9% say not applicable to their situation</w:t>
      </w:r>
    </w:p>
    <w:p w14:paraId="77C12FC2" w14:textId="77777777" w:rsidR="000E7929" w:rsidRPr="00453F5E" w:rsidRDefault="000E7929" w:rsidP="00B901E0">
      <w:pPr>
        <w:numPr>
          <w:ilvl w:val="0"/>
          <w:numId w:val="58"/>
        </w:numPr>
        <w:spacing w:after="0" w:line="259" w:lineRule="auto"/>
        <w:jc w:val="both"/>
        <w:rPr>
          <w:rFonts w:ascii="Aptos" w:hAnsi="Aptos"/>
        </w:rPr>
      </w:pPr>
      <w:r w:rsidRPr="00453F5E">
        <w:rPr>
          <w:rFonts w:ascii="Aptos" w:hAnsi="Aptos"/>
        </w:rPr>
        <w:t>7.4% believe all support should be free</w:t>
      </w:r>
    </w:p>
    <w:p w14:paraId="4952138C" w14:textId="77777777" w:rsidR="000E7929" w:rsidRPr="00453F5E" w:rsidRDefault="000E7929" w:rsidP="00446A27">
      <w:pPr>
        <w:spacing w:before="240" w:line="259" w:lineRule="auto"/>
        <w:jc w:val="both"/>
        <w:rPr>
          <w:rFonts w:ascii="Aptos" w:hAnsi="Aptos"/>
        </w:rPr>
      </w:pPr>
      <w:r w:rsidRPr="00011DF0">
        <w:rPr>
          <w:rFonts w:ascii="Aptos" w:hAnsi="Aptos"/>
        </w:rPr>
        <w:t>Investment capacity:</w:t>
      </w:r>
      <w:r w:rsidRPr="00453F5E">
        <w:rPr>
          <w:rFonts w:ascii="Aptos" w:hAnsi="Aptos"/>
        </w:rPr>
        <w:t xml:space="preserve"> Among those willing to specify amounts, 60% said "would depend on specific services" with most indicating £100-£500 annually – insufficient to fund core operations.</w:t>
      </w:r>
    </w:p>
    <w:p w14:paraId="6CC4B541" w14:textId="77777777" w:rsidR="000E7929" w:rsidRPr="00453F5E" w:rsidRDefault="000E7929" w:rsidP="00011DF0">
      <w:pPr>
        <w:spacing w:after="0" w:line="259" w:lineRule="auto"/>
        <w:jc w:val="both"/>
        <w:rPr>
          <w:rFonts w:ascii="Aptos" w:hAnsi="Aptos"/>
        </w:rPr>
      </w:pPr>
      <w:r w:rsidRPr="00011DF0">
        <w:rPr>
          <w:rFonts w:ascii="Aptos" w:hAnsi="Aptos"/>
        </w:rPr>
        <w:t>Stakeholder interview sentiment:</w:t>
      </w:r>
      <w:r w:rsidRPr="00453F5E">
        <w:rPr>
          <w:rFonts w:ascii="Aptos" w:hAnsi="Aptos"/>
        </w:rPr>
        <w:t xml:space="preserve"> Membership models received "mixed reactions" and "neutral to negative" sentiment with concerns about:</w:t>
      </w:r>
    </w:p>
    <w:p w14:paraId="516A5ED2" w14:textId="77777777" w:rsidR="000E7929" w:rsidRPr="00453F5E" w:rsidRDefault="000E7929" w:rsidP="00B901E0">
      <w:pPr>
        <w:numPr>
          <w:ilvl w:val="0"/>
          <w:numId w:val="59"/>
        </w:numPr>
        <w:spacing w:after="0" w:line="259" w:lineRule="auto"/>
        <w:jc w:val="both"/>
        <w:rPr>
          <w:rFonts w:ascii="Aptos" w:hAnsi="Aptos"/>
        </w:rPr>
      </w:pPr>
      <w:r w:rsidRPr="00453F5E">
        <w:rPr>
          <w:rFonts w:ascii="Aptos" w:hAnsi="Aptos"/>
        </w:rPr>
        <w:t>Administrative burden of member management</w:t>
      </w:r>
    </w:p>
    <w:p w14:paraId="78C480D1" w14:textId="6555222B" w:rsidR="000E7929" w:rsidRPr="00453F5E" w:rsidRDefault="000E7929" w:rsidP="00B901E0">
      <w:pPr>
        <w:numPr>
          <w:ilvl w:val="0"/>
          <w:numId w:val="59"/>
        </w:numPr>
        <w:spacing w:after="0" w:line="259" w:lineRule="auto"/>
        <w:jc w:val="both"/>
        <w:rPr>
          <w:rFonts w:ascii="Aptos" w:hAnsi="Aptos"/>
        </w:rPr>
      </w:pPr>
      <w:r w:rsidRPr="00453F5E">
        <w:rPr>
          <w:rFonts w:ascii="Aptos" w:hAnsi="Aptos"/>
        </w:rPr>
        <w:t>Risk of alienating smaller organi</w:t>
      </w:r>
      <w:r w:rsidR="00011DF0">
        <w:rPr>
          <w:rFonts w:ascii="Aptos" w:hAnsi="Aptos"/>
        </w:rPr>
        <w:t>s</w:t>
      </w:r>
      <w:r w:rsidRPr="00453F5E">
        <w:rPr>
          <w:rFonts w:ascii="Aptos" w:hAnsi="Aptos"/>
        </w:rPr>
        <w:t>ations unable to pay</w:t>
      </w:r>
    </w:p>
    <w:p w14:paraId="258ECCA9" w14:textId="77777777" w:rsidR="000E7929" w:rsidRPr="00453F5E" w:rsidRDefault="000E7929" w:rsidP="00B901E0">
      <w:pPr>
        <w:numPr>
          <w:ilvl w:val="0"/>
          <w:numId w:val="59"/>
        </w:numPr>
        <w:spacing w:after="0" w:line="259" w:lineRule="auto"/>
        <w:jc w:val="both"/>
        <w:rPr>
          <w:rFonts w:ascii="Aptos" w:hAnsi="Aptos"/>
        </w:rPr>
      </w:pPr>
      <w:r w:rsidRPr="00453F5E">
        <w:rPr>
          <w:rFonts w:ascii="Aptos" w:hAnsi="Aptos"/>
        </w:rPr>
        <w:t>Creating transactional rather than mission-driven relationships</w:t>
      </w:r>
    </w:p>
    <w:p w14:paraId="724E373F" w14:textId="77777777" w:rsidR="000E7929" w:rsidRPr="00453F5E" w:rsidRDefault="000E7929" w:rsidP="00B901E0">
      <w:pPr>
        <w:numPr>
          <w:ilvl w:val="0"/>
          <w:numId w:val="59"/>
        </w:numPr>
        <w:spacing w:after="0" w:line="259" w:lineRule="auto"/>
        <w:jc w:val="both"/>
        <w:rPr>
          <w:rFonts w:ascii="Aptos" w:hAnsi="Aptos"/>
        </w:rPr>
      </w:pPr>
      <w:r w:rsidRPr="00453F5E">
        <w:rPr>
          <w:rFonts w:ascii="Aptos" w:hAnsi="Aptos"/>
        </w:rPr>
        <w:t>Limited financial return relative to effort required</w:t>
      </w:r>
    </w:p>
    <w:p w14:paraId="3DAA7382" w14:textId="77777777" w:rsidR="000E7929" w:rsidRPr="00453F5E" w:rsidRDefault="000E7929" w:rsidP="00446A27">
      <w:pPr>
        <w:spacing w:before="240" w:line="259" w:lineRule="auto"/>
        <w:jc w:val="both"/>
        <w:rPr>
          <w:rFonts w:ascii="Aptos" w:hAnsi="Aptos"/>
        </w:rPr>
      </w:pPr>
      <w:r w:rsidRPr="00011DF0">
        <w:rPr>
          <w:rFonts w:ascii="Aptos" w:hAnsi="Aptos"/>
        </w:rPr>
        <w:t>Director perspective:</w:t>
      </w:r>
      <w:r w:rsidRPr="00453F5E">
        <w:rPr>
          <w:rFonts w:ascii="Aptos" w:hAnsi="Aptos"/>
        </w:rPr>
        <w:t xml:space="preserve"> Internal interviews acknowledged "scepticism...about the feasibility of these income streams" (corporate partnerships, membership, consultancy).</w:t>
      </w:r>
    </w:p>
    <w:p w14:paraId="4F1E1360" w14:textId="2A92CDD7" w:rsidR="000E7929" w:rsidRPr="00453F5E" w:rsidRDefault="000E7929" w:rsidP="00446A27">
      <w:pPr>
        <w:spacing w:line="259" w:lineRule="auto"/>
        <w:jc w:val="both"/>
        <w:rPr>
          <w:rFonts w:ascii="Aptos" w:hAnsi="Aptos"/>
          <w:b/>
          <w:bCs/>
        </w:rPr>
      </w:pPr>
      <w:r w:rsidRPr="00453F5E">
        <w:rPr>
          <w:rFonts w:ascii="Aptos" w:hAnsi="Aptos"/>
          <w:b/>
          <w:bCs/>
        </w:rPr>
        <w:t>Hybrid Approaches</w:t>
      </w:r>
    </w:p>
    <w:p w14:paraId="4FDA18D9" w14:textId="6B7BC58D" w:rsidR="000E7929" w:rsidRPr="00453F5E" w:rsidRDefault="000E7929" w:rsidP="00446A27">
      <w:pPr>
        <w:spacing w:line="259" w:lineRule="auto"/>
        <w:jc w:val="both"/>
        <w:rPr>
          <w:rFonts w:ascii="Aptos" w:hAnsi="Aptos"/>
        </w:rPr>
      </w:pPr>
      <w:r w:rsidRPr="00453F5E">
        <w:rPr>
          <w:rFonts w:ascii="Aptos" w:hAnsi="Aptos"/>
        </w:rPr>
        <w:t xml:space="preserve">Despite earned income </w:t>
      </w:r>
      <w:r w:rsidR="00446A27" w:rsidRPr="00446A27">
        <w:rPr>
          <w:rFonts w:ascii="Aptos" w:hAnsi="Aptos"/>
        </w:rPr>
        <w:t>scepticism</w:t>
      </w:r>
      <w:r w:rsidRPr="00453F5E">
        <w:rPr>
          <w:rFonts w:ascii="Aptos" w:hAnsi="Aptos"/>
        </w:rPr>
        <w:t>, stakeholders identified "positive" sentiment toward "innovative approaches that align with Articulture's values":</w:t>
      </w:r>
    </w:p>
    <w:p w14:paraId="7CF827E7" w14:textId="77777777" w:rsidR="000E7929" w:rsidRPr="00453F5E" w:rsidRDefault="000E7929" w:rsidP="00011DF0">
      <w:pPr>
        <w:spacing w:after="0" w:line="259" w:lineRule="auto"/>
        <w:jc w:val="both"/>
        <w:rPr>
          <w:rFonts w:ascii="Aptos" w:hAnsi="Aptos"/>
        </w:rPr>
      </w:pPr>
      <w:r w:rsidRPr="00453F5E">
        <w:rPr>
          <w:rFonts w:ascii="Aptos" w:hAnsi="Aptos"/>
        </w:rPr>
        <w:t>Suggested hybrid models:</w:t>
      </w:r>
    </w:p>
    <w:p w14:paraId="571FB869" w14:textId="77777777" w:rsidR="000E7929" w:rsidRPr="00453F5E" w:rsidRDefault="000E7929" w:rsidP="00B901E0">
      <w:pPr>
        <w:numPr>
          <w:ilvl w:val="0"/>
          <w:numId w:val="60"/>
        </w:numPr>
        <w:spacing w:after="0" w:line="259" w:lineRule="auto"/>
        <w:jc w:val="both"/>
        <w:rPr>
          <w:rFonts w:ascii="Aptos" w:hAnsi="Aptos"/>
        </w:rPr>
      </w:pPr>
      <w:r w:rsidRPr="00453F5E">
        <w:rPr>
          <w:rFonts w:ascii="Aptos" w:hAnsi="Aptos"/>
        </w:rPr>
        <w:t>Paid professional development opportunities (for those with capacity)</w:t>
      </w:r>
    </w:p>
    <w:p w14:paraId="76F278C5" w14:textId="77777777" w:rsidR="000E7929" w:rsidRPr="00453F5E" w:rsidRDefault="000E7929" w:rsidP="00B901E0">
      <w:pPr>
        <w:numPr>
          <w:ilvl w:val="0"/>
          <w:numId w:val="60"/>
        </w:numPr>
        <w:spacing w:after="0" w:line="259" w:lineRule="auto"/>
        <w:jc w:val="both"/>
        <w:rPr>
          <w:rFonts w:ascii="Aptos" w:hAnsi="Aptos"/>
        </w:rPr>
      </w:pPr>
      <w:r w:rsidRPr="00453F5E">
        <w:rPr>
          <w:rFonts w:ascii="Aptos" w:hAnsi="Aptos"/>
        </w:rPr>
        <w:t>Fee-based consultancy and advisory services (specialist expertise)</w:t>
      </w:r>
    </w:p>
    <w:p w14:paraId="4F101B98" w14:textId="44AC2C81" w:rsidR="000E7929" w:rsidRPr="00453F5E" w:rsidRDefault="000E7929" w:rsidP="00B901E0">
      <w:pPr>
        <w:numPr>
          <w:ilvl w:val="0"/>
          <w:numId w:val="60"/>
        </w:numPr>
        <w:spacing w:after="0" w:line="259" w:lineRule="auto"/>
        <w:jc w:val="both"/>
        <w:rPr>
          <w:rFonts w:ascii="Aptos" w:hAnsi="Aptos"/>
        </w:rPr>
      </w:pPr>
      <w:r w:rsidRPr="00453F5E">
        <w:rPr>
          <w:rFonts w:ascii="Aptos" w:hAnsi="Aptos"/>
        </w:rPr>
        <w:t>Subsidi</w:t>
      </w:r>
      <w:r w:rsidR="00446A27" w:rsidRPr="00446A27">
        <w:rPr>
          <w:rFonts w:ascii="Aptos" w:hAnsi="Aptos"/>
        </w:rPr>
        <w:t>s</w:t>
      </w:r>
      <w:r w:rsidRPr="00453F5E">
        <w:rPr>
          <w:rFonts w:ascii="Aptos" w:hAnsi="Aptos"/>
        </w:rPr>
        <w:t>ed services with sliding scales (equity-maintained)</w:t>
      </w:r>
    </w:p>
    <w:p w14:paraId="37FF8424" w14:textId="77777777" w:rsidR="000E7929" w:rsidRPr="00011DF0" w:rsidRDefault="000E7929" w:rsidP="00446A27">
      <w:pPr>
        <w:spacing w:before="240" w:line="259" w:lineRule="auto"/>
        <w:jc w:val="both"/>
        <w:rPr>
          <w:rFonts w:ascii="Aptos" w:hAnsi="Aptos"/>
          <w:b/>
          <w:bCs/>
        </w:rPr>
      </w:pPr>
      <w:r w:rsidRPr="00011DF0">
        <w:rPr>
          <w:rFonts w:ascii="Aptos" w:hAnsi="Aptos"/>
          <w:b/>
          <w:bCs/>
        </w:rPr>
        <w:t>Critical condition: All hybrid approaches require core funding foundation. Without stable institutional support, earned income efforts divert scarce capacity from mission delivery while generating insufficient revenue to replace grant funding.</w:t>
      </w:r>
    </w:p>
    <w:p w14:paraId="32BA9846" w14:textId="4345F4B6" w:rsidR="002D0FDC" w:rsidRPr="00D96AB5" w:rsidRDefault="002D0FDC" w:rsidP="00446A27">
      <w:pPr>
        <w:spacing w:before="240" w:line="259" w:lineRule="auto"/>
        <w:jc w:val="both"/>
      </w:pPr>
      <w:r>
        <w:rPr>
          <w:b/>
          <w:bCs/>
        </w:rPr>
        <w:br w:type="page"/>
      </w:r>
    </w:p>
    <w:p w14:paraId="51FF1646" w14:textId="5E711FA9" w:rsidR="00A739F4" w:rsidRPr="00A739F4" w:rsidRDefault="00A739F4" w:rsidP="00A739F4">
      <w:pPr>
        <w:pStyle w:val="Heading1"/>
        <w:rPr>
          <w:rFonts w:ascii="Aptos" w:hAnsi="Aptos"/>
          <w:b/>
          <w:bCs/>
          <w:sz w:val="32"/>
          <w:szCs w:val="32"/>
        </w:rPr>
      </w:pPr>
      <w:bookmarkStart w:id="14" w:name="_Toc210749421"/>
      <w:r w:rsidRPr="00A739F4">
        <w:rPr>
          <w:rFonts w:ascii="Aptos" w:hAnsi="Aptos"/>
          <w:b/>
          <w:bCs/>
          <w:sz w:val="32"/>
          <w:szCs w:val="32"/>
        </w:rPr>
        <w:lastRenderedPageBreak/>
        <w:t xml:space="preserve">What </w:t>
      </w:r>
      <w:r w:rsidR="00AC0F58">
        <w:rPr>
          <w:rFonts w:ascii="Aptos" w:hAnsi="Aptos"/>
          <w:b/>
          <w:bCs/>
          <w:sz w:val="32"/>
          <w:szCs w:val="32"/>
        </w:rPr>
        <w:t>S</w:t>
      </w:r>
      <w:r w:rsidRPr="00A739F4">
        <w:rPr>
          <w:rFonts w:ascii="Aptos" w:hAnsi="Aptos"/>
          <w:b/>
          <w:bCs/>
          <w:sz w:val="32"/>
          <w:szCs w:val="32"/>
        </w:rPr>
        <w:t xml:space="preserve">hould Articulture’s </w:t>
      </w:r>
      <w:r w:rsidR="00AC0F58">
        <w:rPr>
          <w:rFonts w:ascii="Aptos" w:hAnsi="Aptos"/>
          <w:b/>
          <w:bCs/>
          <w:sz w:val="32"/>
          <w:szCs w:val="32"/>
        </w:rPr>
        <w:t>S</w:t>
      </w:r>
      <w:r w:rsidRPr="00A739F4">
        <w:rPr>
          <w:rFonts w:ascii="Aptos" w:hAnsi="Aptos"/>
          <w:b/>
          <w:bCs/>
          <w:sz w:val="32"/>
          <w:szCs w:val="32"/>
        </w:rPr>
        <w:t xml:space="preserve">trategic </w:t>
      </w:r>
      <w:r w:rsidR="00AC0F58">
        <w:rPr>
          <w:rFonts w:ascii="Aptos" w:hAnsi="Aptos"/>
          <w:b/>
          <w:bCs/>
          <w:sz w:val="32"/>
          <w:szCs w:val="32"/>
        </w:rPr>
        <w:t>P</w:t>
      </w:r>
      <w:r w:rsidRPr="00A739F4">
        <w:rPr>
          <w:rFonts w:ascii="Aptos" w:hAnsi="Aptos"/>
          <w:b/>
          <w:bCs/>
          <w:sz w:val="32"/>
          <w:szCs w:val="32"/>
        </w:rPr>
        <w:t xml:space="preserve">riorities </w:t>
      </w:r>
      <w:r w:rsidR="00AC0F58">
        <w:rPr>
          <w:rFonts w:ascii="Aptos" w:hAnsi="Aptos"/>
          <w:b/>
          <w:bCs/>
          <w:sz w:val="32"/>
          <w:szCs w:val="32"/>
        </w:rPr>
        <w:t>B</w:t>
      </w:r>
      <w:r w:rsidRPr="00A739F4">
        <w:rPr>
          <w:rFonts w:ascii="Aptos" w:hAnsi="Aptos"/>
          <w:b/>
          <w:bCs/>
          <w:sz w:val="32"/>
          <w:szCs w:val="32"/>
        </w:rPr>
        <w:t>e?</w:t>
      </w:r>
      <w:bookmarkEnd w:id="14"/>
      <w:r w:rsidRPr="00A739F4">
        <w:rPr>
          <w:rFonts w:ascii="Aptos" w:hAnsi="Aptos"/>
          <w:b/>
          <w:bCs/>
          <w:sz w:val="32"/>
          <w:szCs w:val="32"/>
        </w:rPr>
        <w:t xml:space="preserve">  </w:t>
      </w:r>
    </w:p>
    <w:p w14:paraId="5948F749" w14:textId="18D9D161" w:rsidR="000D05B2" w:rsidRPr="000D05B2" w:rsidRDefault="000D05B2" w:rsidP="000D05B2">
      <w:pPr>
        <w:jc w:val="both"/>
        <w:rPr>
          <w:rFonts w:ascii="Aptos" w:hAnsi="Aptos"/>
        </w:rPr>
      </w:pPr>
      <w:r w:rsidRPr="000D05B2">
        <w:rPr>
          <w:rFonts w:ascii="Aptos" w:hAnsi="Aptos"/>
        </w:rPr>
        <w:t>We asked all stakeholders and survey respondents what Articulture's future priorities should be. Despite coming from different perspectives, their answers converged on remarkably similar themes.</w:t>
      </w:r>
    </w:p>
    <w:p w14:paraId="5F43982A" w14:textId="77777777" w:rsidR="000D05B2" w:rsidRPr="000D05B2" w:rsidRDefault="000D05B2" w:rsidP="000D05B2">
      <w:pPr>
        <w:jc w:val="both"/>
        <w:rPr>
          <w:rFonts w:ascii="Aptos" w:hAnsi="Aptos"/>
        </w:rPr>
      </w:pPr>
      <w:r w:rsidRPr="000D05B2">
        <w:rPr>
          <w:rFonts w:ascii="Aptos" w:hAnsi="Aptos"/>
          <w:b/>
          <w:bCs/>
        </w:rPr>
        <w:t>Three Perspectives, One Message</w:t>
      </w:r>
    </w:p>
    <w:p w14:paraId="3F316BA2" w14:textId="02A7515E" w:rsidR="000D05B2" w:rsidRPr="000D05B2" w:rsidRDefault="000D05B2" w:rsidP="000D05B2">
      <w:pPr>
        <w:jc w:val="both"/>
        <w:rPr>
          <w:rFonts w:ascii="Aptos" w:hAnsi="Aptos"/>
        </w:rPr>
      </w:pPr>
      <w:r w:rsidRPr="000D05B2">
        <w:rPr>
          <w:rFonts w:ascii="Aptos" w:hAnsi="Aptos"/>
          <w:i/>
          <w:iCs/>
        </w:rPr>
        <w:t>External Stakeholders</w:t>
      </w:r>
      <w:r w:rsidRPr="000D05B2">
        <w:rPr>
          <w:rFonts w:ascii="Aptos" w:hAnsi="Aptos"/>
        </w:rPr>
        <w:t xml:space="preserve"> prioriti</w:t>
      </w:r>
      <w:r w:rsidR="00471665">
        <w:rPr>
          <w:rFonts w:ascii="Aptos" w:hAnsi="Aptos"/>
        </w:rPr>
        <w:t>s</w:t>
      </w:r>
      <w:r w:rsidRPr="000D05B2">
        <w:rPr>
          <w:rFonts w:ascii="Aptos" w:hAnsi="Aptos"/>
        </w:rPr>
        <w:t>ed:</w:t>
      </w:r>
    </w:p>
    <w:p w14:paraId="65FB00AA" w14:textId="77777777" w:rsidR="000D05B2" w:rsidRPr="00B56F7F" w:rsidRDefault="000D05B2" w:rsidP="00B56F7F">
      <w:pPr>
        <w:pStyle w:val="ListParagraph"/>
        <w:numPr>
          <w:ilvl w:val="0"/>
          <w:numId w:val="81"/>
        </w:numPr>
        <w:spacing w:after="0"/>
        <w:jc w:val="both"/>
        <w:rPr>
          <w:rFonts w:ascii="Aptos" w:hAnsi="Aptos"/>
        </w:rPr>
      </w:pPr>
      <w:r w:rsidRPr="00B56F7F">
        <w:rPr>
          <w:rFonts w:ascii="Aptos" w:hAnsi="Aptos"/>
        </w:rPr>
        <w:t>Strengthening financial resilience through sustainable business models</w:t>
      </w:r>
    </w:p>
    <w:p w14:paraId="6955594A" w14:textId="77777777" w:rsidR="000D05B2" w:rsidRPr="00B56F7F" w:rsidRDefault="000D05B2" w:rsidP="00B56F7F">
      <w:pPr>
        <w:pStyle w:val="ListParagraph"/>
        <w:numPr>
          <w:ilvl w:val="0"/>
          <w:numId w:val="81"/>
        </w:numPr>
        <w:spacing w:after="0"/>
        <w:jc w:val="both"/>
        <w:rPr>
          <w:rFonts w:ascii="Aptos" w:hAnsi="Aptos"/>
        </w:rPr>
      </w:pPr>
      <w:r w:rsidRPr="00B56F7F">
        <w:rPr>
          <w:rFonts w:ascii="Aptos" w:hAnsi="Aptos"/>
        </w:rPr>
        <w:t>Investing in internal capacity for growth and innovation</w:t>
      </w:r>
    </w:p>
    <w:p w14:paraId="0A4F5C6E" w14:textId="77777777" w:rsidR="000D05B2" w:rsidRPr="00B56F7F" w:rsidRDefault="000D05B2" w:rsidP="00B56F7F">
      <w:pPr>
        <w:pStyle w:val="ListParagraph"/>
        <w:numPr>
          <w:ilvl w:val="0"/>
          <w:numId w:val="81"/>
        </w:numPr>
        <w:spacing w:after="0"/>
        <w:jc w:val="both"/>
        <w:rPr>
          <w:rFonts w:ascii="Aptos" w:hAnsi="Aptos"/>
        </w:rPr>
      </w:pPr>
      <w:r w:rsidRPr="00B56F7F">
        <w:rPr>
          <w:rFonts w:ascii="Aptos" w:hAnsi="Aptos"/>
        </w:rPr>
        <w:t>Enhancing advocacy and sector leadership</w:t>
      </w:r>
    </w:p>
    <w:p w14:paraId="219994B2" w14:textId="3963D9B8" w:rsidR="000D05B2" w:rsidRPr="000D05B2" w:rsidRDefault="000D05B2" w:rsidP="00471665">
      <w:pPr>
        <w:spacing w:before="240"/>
        <w:jc w:val="both"/>
        <w:rPr>
          <w:rFonts w:ascii="Aptos" w:hAnsi="Aptos"/>
        </w:rPr>
      </w:pPr>
      <w:r w:rsidRPr="000D05B2">
        <w:rPr>
          <w:rFonts w:ascii="Aptos" w:hAnsi="Aptos"/>
          <w:i/>
          <w:iCs/>
        </w:rPr>
        <w:t>Internal Directors</w:t>
      </w:r>
      <w:r w:rsidRPr="000D05B2">
        <w:rPr>
          <w:rFonts w:ascii="Aptos" w:hAnsi="Aptos"/>
        </w:rPr>
        <w:t xml:space="preserve"> prioriti</w:t>
      </w:r>
      <w:r w:rsidR="00471665">
        <w:rPr>
          <w:rFonts w:ascii="Aptos" w:hAnsi="Aptos"/>
        </w:rPr>
        <w:t>s</w:t>
      </w:r>
      <w:r w:rsidRPr="000D05B2">
        <w:rPr>
          <w:rFonts w:ascii="Aptos" w:hAnsi="Aptos"/>
        </w:rPr>
        <w:t>ed:</w:t>
      </w:r>
    </w:p>
    <w:p w14:paraId="1BEA3500" w14:textId="77777777" w:rsidR="000D05B2" w:rsidRPr="00471665" w:rsidRDefault="000D05B2" w:rsidP="00471665">
      <w:pPr>
        <w:pStyle w:val="ListParagraph"/>
        <w:numPr>
          <w:ilvl w:val="0"/>
          <w:numId w:val="80"/>
        </w:numPr>
        <w:spacing w:after="0"/>
        <w:jc w:val="both"/>
        <w:rPr>
          <w:rFonts w:ascii="Aptos" w:hAnsi="Aptos"/>
        </w:rPr>
      </w:pPr>
      <w:r w:rsidRPr="00471665">
        <w:rPr>
          <w:rFonts w:ascii="Aptos" w:hAnsi="Aptos"/>
        </w:rPr>
        <w:t>Establishing a salaried leadership team with business development focus</w:t>
      </w:r>
    </w:p>
    <w:p w14:paraId="03000DA8" w14:textId="77777777" w:rsidR="000D05B2" w:rsidRPr="00471665" w:rsidRDefault="000D05B2" w:rsidP="00471665">
      <w:pPr>
        <w:pStyle w:val="ListParagraph"/>
        <w:numPr>
          <w:ilvl w:val="0"/>
          <w:numId w:val="80"/>
        </w:numPr>
        <w:spacing w:after="0"/>
        <w:jc w:val="both"/>
        <w:rPr>
          <w:rFonts w:ascii="Aptos" w:hAnsi="Aptos"/>
        </w:rPr>
      </w:pPr>
      <w:r w:rsidRPr="00471665">
        <w:rPr>
          <w:rFonts w:ascii="Aptos" w:hAnsi="Aptos"/>
        </w:rPr>
        <w:t>Strengthening funding diversification while securing core Arts Council support</w:t>
      </w:r>
    </w:p>
    <w:p w14:paraId="3418928A" w14:textId="77777777" w:rsidR="000D05B2" w:rsidRPr="00471665" w:rsidRDefault="000D05B2" w:rsidP="00471665">
      <w:pPr>
        <w:pStyle w:val="ListParagraph"/>
        <w:numPr>
          <w:ilvl w:val="0"/>
          <w:numId w:val="80"/>
        </w:numPr>
        <w:spacing w:after="0"/>
        <w:jc w:val="both"/>
        <w:rPr>
          <w:rFonts w:ascii="Aptos" w:hAnsi="Aptos"/>
        </w:rPr>
      </w:pPr>
      <w:r w:rsidRPr="00471665">
        <w:rPr>
          <w:rFonts w:ascii="Aptos" w:hAnsi="Aptos"/>
        </w:rPr>
        <w:t>Defining a clear long-term role balancing artistic and financial sustainability</w:t>
      </w:r>
    </w:p>
    <w:p w14:paraId="79D4DD40" w14:textId="77777777" w:rsidR="00471665" w:rsidRPr="000D05B2" w:rsidRDefault="00471665" w:rsidP="00471665">
      <w:pPr>
        <w:spacing w:after="0"/>
        <w:ind w:left="720"/>
        <w:jc w:val="both"/>
        <w:rPr>
          <w:rFonts w:ascii="Aptos" w:hAnsi="Aptos"/>
        </w:rPr>
      </w:pPr>
    </w:p>
    <w:p w14:paraId="2DBA8DEE" w14:textId="5AF393D1" w:rsidR="000D05B2" w:rsidRPr="000D05B2" w:rsidRDefault="000D05B2" w:rsidP="000D05B2">
      <w:pPr>
        <w:jc w:val="both"/>
        <w:rPr>
          <w:rFonts w:ascii="Aptos" w:hAnsi="Aptos"/>
        </w:rPr>
      </w:pPr>
      <w:r w:rsidRPr="000D05B2">
        <w:rPr>
          <w:rFonts w:ascii="Aptos" w:hAnsi="Aptos"/>
          <w:i/>
          <w:iCs/>
        </w:rPr>
        <w:t>Survey Respondents</w:t>
      </w:r>
      <w:r w:rsidRPr="000D05B2">
        <w:rPr>
          <w:rFonts w:ascii="Aptos" w:hAnsi="Aptos"/>
        </w:rPr>
        <w:t xml:space="preserve"> want Articulture to focus on:</w:t>
      </w:r>
    </w:p>
    <w:p w14:paraId="68E3AD1D" w14:textId="0E211707" w:rsidR="000D05B2" w:rsidRPr="00B56F7F" w:rsidRDefault="000D05B2" w:rsidP="00B56F7F">
      <w:pPr>
        <w:pStyle w:val="ListParagraph"/>
        <w:numPr>
          <w:ilvl w:val="0"/>
          <w:numId w:val="82"/>
        </w:numPr>
        <w:spacing w:after="0"/>
        <w:jc w:val="both"/>
        <w:rPr>
          <w:rFonts w:ascii="Aptos" w:hAnsi="Aptos"/>
        </w:rPr>
      </w:pPr>
      <w:r w:rsidRPr="00B56F7F">
        <w:rPr>
          <w:rFonts w:ascii="Aptos" w:hAnsi="Aptos"/>
        </w:rPr>
        <w:t xml:space="preserve">Artist commissioning programme (75% want this, 86.2% see </w:t>
      </w:r>
      <w:r w:rsidR="00044ACF">
        <w:rPr>
          <w:rFonts w:ascii="Aptos" w:hAnsi="Aptos"/>
        </w:rPr>
        <w:t>Articulture</w:t>
      </w:r>
      <w:r w:rsidRPr="00B56F7F">
        <w:rPr>
          <w:rFonts w:ascii="Aptos" w:hAnsi="Aptos"/>
        </w:rPr>
        <w:t xml:space="preserve"> best placed to deliver)</w:t>
      </w:r>
    </w:p>
    <w:p w14:paraId="01752095" w14:textId="77777777" w:rsidR="000D05B2" w:rsidRPr="00B56F7F" w:rsidRDefault="000D05B2" w:rsidP="00B56F7F">
      <w:pPr>
        <w:pStyle w:val="ListParagraph"/>
        <w:numPr>
          <w:ilvl w:val="0"/>
          <w:numId w:val="82"/>
        </w:numPr>
        <w:spacing w:after="0"/>
        <w:jc w:val="both"/>
        <w:rPr>
          <w:rFonts w:ascii="Aptos" w:hAnsi="Aptos"/>
        </w:rPr>
      </w:pPr>
      <w:r w:rsidRPr="00B56F7F">
        <w:rPr>
          <w:rFonts w:ascii="Aptos" w:hAnsi="Aptos"/>
        </w:rPr>
        <w:t>Year-round national network (67.9% want this, 82.8% value networking)</w:t>
      </w:r>
    </w:p>
    <w:p w14:paraId="056FAEF4" w14:textId="77777777" w:rsidR="000D05B2" w:rsidRPr="00B56F7F" w:rsidRDefault="000D05B2" w:rsidP="00B56F7F">
      <w:pPr>
        <w:pStyle w:val="ListParagraph"/>
        <w:numPr>
          <w:ilvl w:val="0"/>
          <w:numId w:val="82"/>
        </w:numPr>
        <w:spacing w:after="0"/>
        <w:jc w:val="both"/>
        <w:rPr>
          <w:rFonts w:ascii="Aptos" w:hAnsi="Aptos"/>
        </w:rPr>
      </w:pPr>
      <w:r w:rsidRPr="00B56F7F">
        <w:rPr>
          <w:rFonts w:ascii="Aptos" w:hAnsi="Aptos"/>
        </w:rPr>
        <w:t>Funding facilitation and advocacy (80.77% top concern)</w:t>
      </w:r>
    </w:p>
    <w:p w14:paraId="28976A4F" w14:textId="26FB7214" w:rsidR="000D05B2" w:rsidRPr="00B56F7F" w:rsidRDefault="000D05B2" w:rsidP="00B56F7F">
      <w:pPr>
        <w:pStyle w:val="ListParagraph"/>
        <w:numPr>
          <w:ilvl w:val="0"/>
          <w:numId w:val="82"/>
        </w:numPr>
        <w:spacing w:after="0"/>
        <w:jc w:val="both"/>
        <w:rPr>
          <w:rFonts w:ascii="Aptos" w:hAnsi="Aptos"/>
        </w:rPr>
      </w:pPr>
      <w:r w:rsidRPr="00B56F7F">
        <w:rPr>
          <w:rFonts w:ascii="Aptos" w:hAnsi="Aptos"/>
        </w:rPr>
        <w:t xml:space="preserve">Artist mentoring/professional development (86.2% see </w:t>
      </w:r>
      <w:r w:rsidR="00044ACF">
        <w:rPr>
          <w:rFonts w:ascii="Aptos" w:hAnsi="Aptos"/>
        </w:rPr>
        <w:t>Articulture</w:t>
      </w:r>
      <w:r w:rsidRPr="00B56F7F">
        <w:rPr>
          <w:rFonts w:ascii="Aptos" w:hAnsi="Aptos"/>
        </w:rPr>
        <w:t xml:space="preserve"> best placed)</w:t>
      </w:r>
    </w:p>
    <w:p w14:paraId="53D6295B" w14:textId="77777777" w:rsidR="000D05B2" w:rsidRPr="00B56F7F" w:rsidRDefault="000D05B2" w:rsidP="00B56F7F">
      <w:pPr>
        <w:pStyle w:val="ListParagraph"/>
        <w:numPr>
          <w:ilvl w:val="0"/>
          <w:numId w:val="82"/>
        </w:numPr>
        <w:spacing w:after="0"/>
        <w:jc w:val="both"/>
        <w:rPr>
          <w:rFonts w:ascii="Aptos" w:hAnsi="Aptos"/>
        </w:rPr>
      </w:pPr>
      <w:r w:rsidRPr="00B56F7F">
        <w:rPr>
          <w:rFonts w:ascii="Aptos" w:hAnsi="Aptos"/>
        </w:rPr>
        <w:t>Partnership development (67.9% want artist-venue partnerships)</w:t>
      </w:r>
    </w:p>
    <w:p w14:paraId="59FD5BA4" w14:textId="77777777" w:rsidR="000D05B2" w:rsidRPr="000D05B2" w:rsidRDefault="000D05B2" w:rsidP="00B56F7F">
      <w:pPr>
        <w:spacing w:before="240" w:after="0"/>
        <w:jc w:val="both"/>
        <w:rPr>
          <w:rFonts w:ascii="Aptos" w:hAnsi="Aptos"/>
        </w:rPr>
      </w:pPr>
      <w:r w:rsidRPr="000D05B2">
        <w:rPr>
          <w:rFonts w:ascii="Aptos" w:hAnsi="Aptos"/>
          <w:b/>
          <w:bCs/>
        </w:rPr>
        <w:t>What Success Looks Like</w:t>
      </w:r>
    </w:p>
    <w:p w14:paraId="67B180FC" w14:textId="24ECCF66" w:rsidR="000D05B2" w:rsidRPr="000D05B2" w:rsidRDefault="000D05B2" w:rsidP="000D05B2">
      <w:pPr>
        <w:jc w:val="both"/>
        <w:rPr>
          <w:rFonts w:ascii="Aptos" w:hAnsi="Aptos"/>
        </w:rPr>
      </w:pPr>
      <w:r w:rsidRPr="000D05B2">
        <w:rPr>
          <w:rFonts w:ascii="Aptos" w:hAnsi="Aptos"/>
        </w:rPr>
        <w:t>When we asked how Articulture should demonstrate impact, respondents prioriti</w:t>
      </w:r>
      <w:r w:rsidR="00B56F7F">
        <w:rPr>
          <w:rFonts w:ascii="Aptos" w:hAnsi="Aptos"/>
        </w:rPr>
        <w:t>s</w:t>
      </w:r>
      <w:r w:rsidRPr="000D05B2">
        <w:rPr>
          <w:rFonts w:ascii="Aptos" w:hAnsi="Aptos"/>
        </w:rPr>
        <w:t>ed tangible, visible outcomes:</w:t>
      </w:r>
    </w:p>
    <w:p w14:paraId="1FAE3EA8" w14:textId="77777777" w:rsidR="000D05B2" w:rsidRPr="000D05B2" w:rsidRDefault="000D05B2" w:rsidP="00B56F7F">
      <w:pPr>
        <w:spacing w:after="0"/>
        <w:jc w:val="both"/>
        <w:rPr>
          <w:rFonts w:ascii="Aptos" w:hAnsi="Aptos"/>
        </w:rPr>
      </w:pPr>
      <w:r w:rsidRPr="000D05B2">
        <w:rPr>
          <w:rFonts w:ascii="Aptos" w:hAnsi="Aptos"/>
          <w:i/>
          <w:iCs/>
        </w:rPr>
        <w:t>Top metrics:</w:t>
      </w:r>
    </w:p>
    <w:p w14:paraId="7AA67736" w14:textId="77777777" w:rsidR="000D05B2" w:rsidRPr="000D05B2" w:rsidRDefault="000D05B2" w:rsidP="00B56F7F">
      <w:pPr>
        <w:numPr>
          <w:ilvl w:val="0"/>
          <w:numId w:val="78"/>
        </w:numPr>
        <w:spacing w:after="0"/>
        <w:jc w:val="both"/>
        <w:rPr>
          <w:rFonts w:ascii="Aptos" w:hAnsi="Aptos"/>
        </w:rPr>
      </w:pPr>
      <w:r w:rsidRPr="000D05B2">
        <w:rPr>
          <w:rFonts w:ascii="Aptos" w:hAnsi="Aptos"/>
        </w:rPr>
        <w:t>Increased number of outdoor arts events across Wales</w:t>
      </w:r>
    </w:p>
    <w:p w14:paraId="5F385E0F" w14:textId="77777777" w:rsidR="000D05B2" w:rsidRPr="000D05B2" w:rsidRDefault="000D05B2" w:rsidP="00B56F7F">
      <w:pPr>
        <w:numPr>
          <w:ilvl w:val="0"/>
          <w:numId w:val="78"/>
        </w:numPr>
        <w:spacing w:after="0"/>
        <w:jc w:val="both"/>
        <w:rPr>
          <w:rFonts w:ascii="Aptos" w:hAnsi="Aptos"/>
        </w:rPr>
      </w:pPr>
      <w:r w:rsidRPr="000D05B2">
        <w:rPr>
          <w:rFonts w:ascii="Aptos" w:hAnsi="Aptos"/>
        </w:rPr>
        <w:t>More diverse artists/communities participating</w:t>
      </w:r>
    </w:p>
    <w:p w14:paraId="107D40A4" w14:textId="77777777" w:rsidR="000D05B2" w:rsidRPr="000D05B2" w:rsidRDefault="000D05B2" w:rsidP="00B56F7F">
      <w:pPr>
        <w:numPr>
          <w:ilvl w:val="0"/>
          <w:numId w:val="78"/>
        </w:numPr>
        <w:spacing w:after="0"/>
        <w:jc w:val="both"/>
        <w:rPr>
          <w:rFonts w:ascii="Aptos" w:hAnsi="Aptos"/>
        </w:rPr>
      </w:pPr>
      <w:r w:rsidRPr="000D05B2">
        <w:rPr>
          <w:rFonts w:ascii="Aptos" w:hAnsi="Aptos"/>
        </w:rPr>
        <w:t>Skills development and career progression evidence</w:t>
      </w:r>
    </w:p>
    <w:p w14:paraId="3025893A" w14:textId="77777777" w:rsidR="000D05B2" w:rsidRPr="000D05B2" w:rsidRDefault="000D05B2" w:rsidP="00B56F7F">
      <w:pPr>
        <w:spacing w:after="0"/>
        <w:jc w:val="both"/>
        <w:rPr>
          <w:rFonts w:ascii="Aptos" w:hAnsi="Aptos"/>
        </w:rPr>
      </w:pPr>
      <w:r w:rsidRPr="000D05B2">
        <w:rPr>
          <w:rFonts w:ascii="Aptos" w:hAnsi="Aptos"/>
          <w:i/>
          <w:iCs/>
        </w:rPr>
        <w:t>Secondary metrics:</w:t>
      </w:r>
    </w:p>
    <w:p w14:paraId="2B0E5202" w14:textId="77777777" w:rsidR="000D05B2" w:rsidRPr="000D05B2" w:rsidRDefault="000D05B2" w:rsidP="00B56F7F">
      <w:pPr>
        <w:numPr>
          <w:ilvl w:val="0"/>
          <w:numId w:val="79"/>
        </w:numPr>
        <w:spacing w:after="0"/>
        <w:jc w:val="both"/>
        <w:rPr>
          <w:rFonts w:ascii="Aptos" w:hAnsi="Aptos"/>
        </w:rPr>
      </w:pPr>
      <w:r w:rsidRPr="000D05B2">
        <w:rPr>
          <w:rFonts w:ascii="Aptos" w:hAnsi="Aptos"/>
        </w:rPr>
        <w:t>Improved funding success rates</w:t>
      </w:r>
    </w:p>
    <w:p w14:paraId="5F6CEBB2" w14:textId="77777777" w:rsidR="000D05B2" w:rsidRPr="000D05B2" w:rsidRDefault="000D05B2" w:rsidP="00B56F7F">
      <w:pPr>
        <w:numPr>
          <w:ilvl w:val="0"/>
          <w:numId w:val="79"/>
        </w:numPr>
        <w:spacing w:after="0"/>
        <w:jc w:val="both"/>
        <w:rPr>
          <w:rFonts w:ascii="Aptos" w:hAnsi="Aptos"/>
        </w:rPr>
      </w:pPr>
      <w:r w:rsidRPr="000D05B2">
        <w:rPr>
          <w:rFonts w:ascii="Aptos" w:hAnsi="Aptos"/>
        </w:rPr>
        <w:t>Enhanced international profile</w:t>
      </w:r>
    </w:p>
    <w:p w14:paraId="709AE4C0" w14:textId="77777777" w:rsidR="000D05B2" w:rsidRPr="000D05B2" w:rsidRDefault="000D05B2" w:rsidP="00B56F7F">
      <w:pPr>
        <w:numPr>
          <w:ilvl w:val="0"/>
          <w:numId w:val="79"/>
        </w:numPr>
        <w:spacing w:after="0"/>
        <w:jc w:val="both"/>
        <w:rPr>
          <w:rFonts w:ascii="Aptos" w:hAnsi="Aptos"/>
        </w:rPr>
      </w:pPr>
      <w:r w:rsidRPr="000D05B2">
        <w:rPr>
          <w:rFonts w:ascii="Aptos" w:hAnsi="Aptos"/>
        </w:rPr>
        <w:t>Better coordination/collaboration</w:t>
      </w:r>
    </w:p>
    <w:p w14:paraId="014698D5" w14:textId="77777777" w:rsidR="000D05B2" w:rsidRPr="000D05B2" w:rsidRDefault="000D05B2" w:rsidP="00B56F7F">
      <w:pPr>
        <w:numPr>
          <w:ilvl w:val="0"/>
          <w:numId w:val="79"/>
        </w:numPr>
        <w:spacing w:after="0"/>
        <w:jc w:val="both"/>
        <w:rPr>
          <w:rFonts w:ascii="Aptos" w:hAnsi="Aptos"/>
        </w:rPr>
      </w:pPr>
      <w:r w:rsidRPr="000D05B2">
        <w:rPr>
          <w:rFonts w:ascii="Aptos" w:hAnsi="Aptos"/>
        </w:rPr>
        <w:lastRenderedPageBreak/>
        <w:t xml:space="preserve">Policy </w:t>
      </w:r>
      <w:proofErr w:type="gramStart"/>
      <w:r w:rsidRPr="000D05B2">
        <w:rPr>
          <w:rFonts w:ascii="Aptos" w:hAnsi="Aptos"/>
        </w:rPr>
        <w:t>influence</w:t>
      </w:r>
      <w:proofErr w:type="gramEnd"/>
      <w:r w:rsidRPr="000D05B2">
        <w:rPr>
          <w:rFonts w:ascii="Aptos" w:hAnsi="Aptos"/>
        </w:rPr>
        <w:t xml:space="preserve"> outcomes</w:t>
      </w:r>
    </w:p>
    <w:p w14:paraId="0C61D941" w14:textId="77777777" w:rsidR="000D05B2" w:rsidRPr="000D05B2" w:rsidRDefault="000D05B2" w:rsidP="00B56F7F">
      <w:pPr>
        <w:numPr>
          <w:ilvl w:val="0"/>
          <w:numId w:val="79"/>
        </w:numPr>
        <w:spacing w:after="0"/>
        <w:jc w:val="both"/>
        <w:rPr>
          <w:rFonts w:ascii="Aptos" w:hAnsi="Aptos"/>
        </w:rPr>
      </w:pPr>
      <w:r w:rsidRPr="000D05B2">
        <w:rPr>
          <w:rFonts w:ascii="Aptos" w:hAnsi="Aptos"/>
        </w:rPr>
        <w:t>Environmental sustainability improvements</w:t>
      </w:r>
    </w:p>
    <w:p w14:paraId="20D85D18" w14:textId="77777777" w:rsidR="000D05B2" w:rsidRPr="000D05B2" w:rsidRDefault="000D05B2" w:rsidP="00B56F7F">
      <w:pPr>
        <w:spacing w:before="240"/>
        <w:jc w:val="both"/>
        <w:rPr>
          <w:rFonts w:ascii="Aptos" w:hAnsi="Aptos"/>
        </w:rPr>
      </w:pPr>
      <w:r w:rsidRPr="000D05B2">
        <w:rPr>
          <w:rFonts w:ascii="Aptos" w:hAnsi="Aptos"/>
          <w:b/>
          <w:bCs/>
        </w:rPr>
        <w:t>The Pattern</w:t>
      </w:r>
    </w:p>
    <w:p w14:paraId="277835D4" w14:textId="77777777" w:rsidR="000D05B2" w:rsidRPr="000D05B2" w:rsidRDefault="000D05B2" w:rsidP="000D05B2">
      <w:pPr>
        <w:jc w:val="both"/>
        <w:rPr>
          <w:rFonts w:ascii="Aptos" w:hAnsi="Aptos"/>
        </w:rPr>
      </w:pPr>
      <w:r w:rsidRPr="000D05B2">
        <w:rPr>
          <w:rFonts w:ascii="Aptos" w:hAnsi="Aptos"/>
        </w:rPr>
        <w:t>All three groups - external stakeholders, internal directors, and survey respondents - are saying the same thing in different ways:</w:t>
      </w:r>
    </w:p>
    <w:p w14:paraId="49B5C884" w14:textId="77777777" w:rsidR="000D05B2" w:rsidRPr="000D05B2" w:rsidRDefault="000D05B2" w:rsidP="000D05B2">
      <w:pPr>
        <w:jc w:val="both"/>
        <w:rPr>
          <w:rFonts w:ascii="Aptos" w:hAnsi="Aptos"/>
        </w:rPr>
      </w:pPr>
      <w:r w:rsidRPr="000D05B2">
        <w:rPr>
          <w:rFonts w:ascii="Aptos" w:hAnsi="Aptos"/>
          <w:b/>
          <w:bCs/>
        </w:rPr>
        <w:t>First:</w:t>
      </w:r>
      <w:r w:rsidRPr="000D05B2">
        <w:rPr>
          <w:rFonts w:ascii="Aptos" w:hAnsi="Aptos"/>
        </w:rPr>
        <w:t xml:space="preserve"> Fix the foundations (financial resilience, core capacity, stable staffing)</w:t>
      </w:r>
    </w:p>
    <w:p w14:paraId="5DDA3E84" w14:textId="77777777" w:rsidR="000D05B2" w:rsidRPr="000D05B2" w:rsidRDefault="000D05B2" w:rsidP="000D05B2">
      <w:pPr>
        <w:jc w:val="both"/>
        <w:rPr>
          <w:rFonts w:ascii="Aptos" w:hAnsi="Aptos"/>
        </w:rPr>
      </w:pPr>
      <w:r w:rsidRPr="000D05B2">
        <w:rPr>
          <w:rFonts w:ascii="Aptos" w:hAnsi="Aptos"/>
          <w:b/>
          <w:bCs/>
        </w:rPr>
        <w:t>Then:</w:t>
      </w:r>
      <w:r w:rsidRPr="000D05B2">
        <w:rPr>
          <w:rFonts w:ascii="Aptos" w:hAnsi="Aptos"/>
        </w:rPr>
        <w:t xml:space="preserve"> Deliver tangible support (commissioning, networking, mentoring, funding access)</w:t>
      </w:r>
    </w:p>
    <w:p w14:paraId="189D25EC" w14:textId="77777777" w:rsidR="000D05B2" w:rsidRPr="000D05B2" w:rsidRDefault="000D05B2" w:rsidP="000D05B2">
      <w:pPr>
        <w:jc w:val="both"/>
        <w:rPr>
          <w:rFonts w:ascii="Aptos" w:hAnsi="Aptos"/>
        </w:rPr>
      </w:pPr>
      <w:r w:rsidRPr="000D05B2">
        <w:rPr>
          <w:rFonts w:ascii="Aptos" w:hAnsi="Aptos"/>
          <w:b/>
          <w:bCs/>
        </w:rPr>
        <w:t>Finally:</w:t>
      </w:r>
      <w:r w:rsidRPr="000D05B2">
        <w:rPr>
          <w:rFonts w:ascii="Aptos" w:hAnsi="Aptos"/>
        </w:rPr>
        <w:t xml:space="preserve"> Lead the sector (advocacy, policy influence, systemic change)</w:t>
      </w:r>
    </w:p>
    <w:p w14:paraId="5FC48BA6" w14:textId="77777777" w:rsidR="000D05B2" w:rsidRPr="000D05B2" w:rsidRDefault="000D05B2" w:rsidP="000D05B2">
      <w:pPr>
        <w:jc w:val="both"/>
        <w:rPr>
          <w:rFonts w:ascii="Aptos" w:hAnsi="Aptos"/>
        </w:rPr>
      </w:pPr>
      <w:r w:rsidRPr="000D05B2">
        <w:rPr>
          <w:rFonts w:ascii="Aptos" w:hAnsi="Aptos"/>
        </w:rPr>
        <w:t xml:space="preserve">Survey responses reveal what stakeholders </w:t>
      </w:r>
      <w:proofErr w:type="gramStart"/>
      <w:r w:rsidRPr="000D05B2">
        <w:rPr>
          <w:rFonts w:ascii="Aptos" w:hAnsi="Aptos"/>
        </w:rPr>
        <w:t>actually value</w:t>
      </w:r>
      <w:proofErr w:type="gramEnd"/>
      <w:r w:rsidRPr="000D05B2">
        <w:rPr>
          <w:rFonts w:ascii="Aptos" w:hAnsi="Aptos"/>
        </w:rPr>
        <w:t>: direct support for artists, visible activity on the ground, and measurable career progression. The lower ranking of policy influence and systemic metrics isn't a rejection of advocacy - it's a statement about priorities and sequencing.</w:t>
      </w:r>
    </w:p>
    <w:p w14:paraId="122E52FF" w14:textId="348C63E2" w:rsidR="000D05B2" w:rsidRPr="000D05B2" w:rsidRDefault="000D05B2" w:rsidP="000D05B2">
      <w:pPr>
        <w:jc w:val="both"/>
        <w:rPr>
          <w:rFonts w:ascii="Aptos" w:hAnsi="Aptos"/>
        </w:rPr>
      </w:pPr>
      <w:r w:rsidRPr="000D05B2">
        <w:rPr>
          <w:rFonts w:ascii="Aptos" w:hAnsi="Aptos"/>
          <w:b/>
          <w:bCs/>
        </w:rPr>
        <w:t>What This Means for Articulture</w:t>
      </w:r>
    </w:p>
    <w:p w14:paraId="1632C580" w14:textId="08E0B324" w:rsidR="000D05B2" w:rsidRPr="000D05B2" w:rsidRDefault="000D05B2" w:rsidP="000D05B2">
      <w:pPr>
        <w:jc w:val="both"/>
        <w:rPr>
          <w:rFonts w:ascii="Aptos" w:hAnsi="Aptos"/>
        </w:rPr>
      </w:pPr>
      <w:r w:rsidRPr="000D05B2">
        <w:rPr>
          <w:rFonts w:ascii="Aptos" w:hAnsi="Aptos"/>
        </w:rPr>
        <w:t>Stakeholders see Articulture as the natural leader for outdoor arts in Wales. They want this leadership to be artist-centred, pragmatic, and impact-driven. But they're also pragmatic about what's possible right now.</w:t>
      </w:r>
    </w:p>
    <w:p w14:paraId="34CF7034" w14:textId="77777777" w:rsidR="000D05B2" w:rsidRPr="000D05B2" w:rsidRDefault="000D05B2" w:rsidP="000D05B2">
      <w:pPr>
        <w:jc w:val="both"/>
        <w:rPr>
          <w:rFonts w:ascii="Aptos" w:hAnsi="Aptos"/>
        </w:rPr>
      </w:pPr>
      <w:r w:rsidRPr="000D05B2">
        <w:rPr>
          <w:rFonts w:ascii="Aptos" w:hAnsi="Aptos"/>
        </w:rPr>
        <w:t>The strategic pathway is clear:</w:t>
      </w:r>
    </w:p>
    <w:p w14:paraId="15105748" w14:textId="77777777" w:rsidR="000D05B2" w:rsidRPr="000D05B2" w:rsidRDefault="000D05B2" w:rsidP="000D05B2">
      <w:pPr>
        <w:jc w:val="both"/>
        <w:rPr>
          <w:rFonts w:ascii="Aptos" w:hAnsi="Aptos"/>
        </w:rPr>
      </w:pPr>
      <w:r w:rsidRPr="000D05B2">
        <w:rPr>
          <w:rFonts w:ascii="Aptos" w:hAnsi="Aptos"/>
          <w:b/>
          <w:bCs/>
        </w:rPr>
        <w:t>Short-term:</w:t>
      </w:r>
      <w:r w:rsidRPr="000D05B2">
        <w:rPr>
          <w:rFonts w:ascii="Aptos" w:hAnsi="Aptos"/>
        </w:rPr>
        <w:t xml:space="preserve"> Secure core funding and build internal capacity. Without stable infrastructure, none of the demand-driven priorities are deliverable at scale.</w:t>
      </w:r>
    </w:p>
    <w:p w14:paraId="2EF11736" w14:textId="47E96465" w:rsidR="000D05B2" w:rsidRPr="000D05B2" w:rsidRDefault="000D05B2" w:rsidP="000D05B2">
      <w:pPr>
        <w:jc w:val="both"/>
        <w:rPr>
          <w:rFonts w:ascii="Aptos" w:hAnsi="Aptos"/>
        </w:rPr>
      </w:pPr>
      <w:r w:rsidRPr="000D05B2">
        <w:rPr>
          <w:rFonts w:ascii="Aptos" w:hAnsi="Aptos"/>
          <w:b/>
          <w:bCs/>
        </w:rPr>
        <w:t>Medium-term:</w:t>
      </w:r>
      <w:r w:rsidRPr="000D05B2">
        <w:rPr>
          <w:rFonts w:ascii="Aptos" w:hAnsi="Aptos"/>
        </w:rPr>
        <w:t xml:space="preserve"> Establish Articulture as the national hub for outdoor arts - commissioning work, connecting artists, facilitating funding, building careers. Deliver visible, tangible support that artists and communities can see and feel.</w:t>
      </w:r>
    </w:p>
    <w:p w14:paraId="721432FA" w14:textId="77777777" w:rsidR="000D05B2" w:rsidRPr="000D05B2" w:rsidRDefault="000D05B2" w:rsidP="000D05B2">
      <w:pPr>
        <w:jc w:val="both"/>
        <w:rPr>
          <w:rFonts w:ascii="Aptos" w:hAnsi="Aptos"/>
        </w:rPr>
      </w:pPr>
      <w:r w:rsidRPr="000D05B2">
        <w:rPr>
          <w:rFonts w:ascii="Aptos" w:hAnsi="Aptos"/>
          <w:b/>
          <w:bCs/>
        </w:rPr>
        <w:t>Long-term:</w:t>
      </w:r>
      <w:r w:rsidRPr="000D05B2">
        <w:rPr>
          <w:rFonts w:ascii="Aptos" w:hAnsi="Aptos"/>
        </w:rPr>
        <w:t xml:space="preserve"> Translate this credibility and track record into sector leadership, policy influence, and systemic change. But only once the organisation has proven it can deliver consistently at grassroots level.</w:t>
      </w:r>
    </w:p>
    <w:p w14:paraId="0BF4A226" w14:textId="7C4BA8A3" w:rsidR="000D05B2" w:rsidRPr="000D05B2" w:rsidRDefault="000D05B2" w:rsidP="000D05B2">
      <w:pPr>
        <w:jc w:val="both"/>
        <w:rPr>
          <w:rFonts w:ascii="Aptos" w:hAnsi="Aptos"/>
        </w:rPr>
      </w:pPr>
      <w:r w:rsidRPr="000D05B2">
        <w:rPr>
          <w:rFonts w:ascii="Aptos" w:hAnsi="Aptos"/>
        </w:rPr>
        <w:t>The mandate is clear: stabili</w:t>
      </w:r>
      <w:r w:rsidR="006D344A">
        <w:rPr>
          <w:rFonts w:ascii="Aptos" w:hAnsi="Aptos"/>
        </w:rPr>
        <w:t>s</w:t>
      </w:r>
      <w:r w:rsidRPr="000D05B2">
        <w:rPr>
          <w:rFonts w:ascii="Aptos" w:hAnsi="Aptos"/>
        </w:rPr>
        <w:t>e internally first, deliver externally second, lead systemically third. Each phase enables the next. Skip the foundation work, and the rest becomes impossible.</w:t>
      </w:r>
    </w:p>
    <w:p w14:paraId="49BC6ED2" w14:textId="77777777" w:rsidR="001B1E52" w:rsidRDefault="001B1E52">
      <w:pPr>
        <w:spacing w:line="259" w:lineRule="auto"/>
        <w:rPr>
          <w:rFonts w:ascii="Aptos" w:eastAsiaTheme="majorEastAsia" w:hAnsi="Aptos" w:cstheme="majorBidi"/>
          <w:b/>
          <w:bCs/>
          <w:color w:val="2F5496" w:themeColor="accent1" w:themeShade="BF"/>
          <w:sz w:val="32"/>
          <w:szCs w:val="32"/>
        </w:rPr>
      </w:pPr>
      <w:r>
        <w:rPr>
          <w:rFonts w:ascii="Aptos" w:hAnsi="Aptos"/>
          <w:b/>
          <w:bCs/>
          <w:sz w:val="32"/>
          <w:szCs w:val="32"/>
        </w:rPr>
        <w:br w:type="page"/>
      </w:r>
    </w:p>
    <w:p w14:paraId="2247FEFA" w14:textId="36DEE8DF" w:rsidR="00046479" w:rsidRPr="005A5B71" w:rsidRDefault="00046479" w:rsidP="005A5B71">
      <w:pPr>
        <w:pStyle w:val="Heading1"/>
        <w:rPr>
          <w:rFonts w:ascii="Aptos" w:hAnsi="Aptos"/>
          <w:b/>
          <w:bCs/>
          <w:sz w:val="32"/>
          <w:szCs w:val="32"/>
        </w:rPr>
      </w:pPr>
      <w:bookmarkStart w:id="15" w:name="_Toc210749422"/>
      <w:r w:rsidRPr="005A5B71">
        <w:rPr>
          <w:rFonts w:ascii="Aptos" w:hAnsi="Aptos"/>
          <w:b/>
          <w:bCs/>
          <w:sz w:val="32"/>
          <w:szCs w:val="32"/>
        </w:rPr>
        <w:lastRenderedPageBreak/>
        <w:t>What Success</w:t>
      </w:r>
      <w:r w:rsidR="009373F7">
        <w:rPr>
          <w:rFonts w:ascii="Aptos" w:hAnsi="Aptos"/>
          <w:b/>
          <w:bCs/>
          <w:sz w:val="32"/>
          <w:szCs w:val="32"/>
        </w:rPr>
        <w:t xml:space="preserve"> </w:t>
      </w:r>
      <w:r w:rsidRPr="005A5B71">
        <w:rPr>
          <w:rFonts w:ascii="Aptos" w:hAnsi="Aptos"/>
          <w:b/>
          <w:bCs/>
          <w:sz w:val="32"/>
          <w:szCs w:val="32"/>
        </w:rPr>
        <w:t>Would Look Like</w:t>
      </w:r>
      <w:r w:rsidR="009373F7">
        <w:rPr>
          <w:rFonts w:ascii="Aptos" w:hAnsi="Aptos"/>
          <w:b/>
          <w:bCs/>
          <w:sz w:val="32"/>
          <w:szCs w:val="32"/>
        </w:rPr>
        <w:t xml:space="preserve"> </w:t>
      </w:r>
      <w:r w:rsidR="00A739F4">
        <w:rPr>
          <w:rFonts w:ascii="Aptos" w:hAnsi="Aptos"/>
          <w:b/>
          <w:bCs/>
          <w:sz w:val="32"/>
          <w:szCs w:val="32"/>
        </w:rPr>
        <w:t>for</w:t>
      </w:r>
      <w:r w:rsidR="009373F7">
        <w:rPr>
          <w:rFonts w:ascii="Aptos" w:hAnsi="Aptos"/>
          <w:b/>
          <w:bCs/>
          <w:sz w:val="32"/>
          <w:szCs w:val="32"/>
        </w:rPr>
        <w:t xml:space="preserve"> </w:t>
      </w:r>
      <w:r w:rsidR="00A739F4">
        <w:rPr>
          <w:rFonts w:ascii="Aptos" w:hAnsi="Aptos"/>
          <w:b/>
          <w:bCs/>
          <w:sz w:val="32"/>
          <w:szCs w:val="32"/>
        </w:rPr>
        <w:t>t</w:t>
      </w:r>
      <w:r w:rsidR="009373F7">
        <w:rPr>
          <w:rFonts w:ascii="Aptos" w:hAnsi="Aptos"/>
          <w:b/>
          <w:bCs/>
          <w:sz w:val="32"/>
          <w:szCs w:val="32"/>
        </w:rPr>
        <w:t>he Sector</w:t>
      </w:r>
      <w:bookmarkEnd w:id="15"/>
    </w:p>
    <w:p w14:paraId="3F0D8128" w14:textId="53A82FD3" w:rsidR="00046479" w:rsidRDefault="00046479" w:rsidP="006D344A">
      <w:pPr>
        <w:jc w:val="both"/>
        <w:rPr>
          <w:rFonts w:ascii="Aptos" w:hAnsi="Aptos"/>
        </w:rPr>
      </w:pPr>
      <w:r w:rsidRPr="005A5B71">
        <w:rPr>
          <w:rFonts w:ascii="Aptos" w:hAnsi="Aptos"/>
        </w:rPr>
        <w:t>Despite the crisis, people remain remarkably hopeful about what outdoor arts in Wales could become.</w:t>
      </w:r>
    </w:p>
    <w:p w14:paraId="6D9E5F2E" w14:textId="3F7F0E57" w:rsidR="00CA104D" w:rsidRPr="00453F5E" w:rsidRDefault="00AC65CD" w:rsidP="006D344A">
      <w:pPr>
        <w:spacing w:after="0" w:line="276" w:lineRule="auto"/>
        <w:jc w:val="both"/>
        <w:rPr>
          <w:rFonts w:ascii="Aptos" w:hAnsi="Aptos"/>
        </w:rPr>
      </w:pPr>
      <w:r>
        <w:rPr>
          <w:rFonts w:ascii="Aptos" w:hAnsi="Aptos"/>
          <w:b/>
          <w:bCs/>
        </w:rPr>
        <w:t xml:space="preserve">The Sector’s Vision of </w:t>
      </w:r>
      <w:r w:rsidR="00CA104D" w:rsidRPr="00453F5E">
        <w:rPr>
          <w:rFonts w:ascii="Aptos" w:hAnsi="Aptos"/>
          <w:b/>
          <w:bCs/>
        </w:rPr>
        <w:t>Success by 2030 would include:</w:t>
      </w:r>
    </w:p>
    <w:p w14:paraId="6FB64AFD" w14:textId="77777777" w:rsidR="00CA104D" w:rsidRPr="00453F5E" w:rsidRDefault="00CA104D" w:rsidP="006D344A">
      <w:pPr>
        <w:numPr>
          <w:ilvl w:val="0"/>
          <w:numId w:val="52"/>
        </w:numPr>
        <w:spacing w:after="0" w:line="276" w:lineRule="auto"/>
        <w:jc w:val="both"/>
        <w:rPr>
          <w:rFonts w:ascii="Aptos" w:hAnsi="Aptos"/>
        </w:rPr>
      </w:pPr>
      <w:r w:rsidRPr="00453F5E">
        <w:rPr>
          <w:rFonts w:ascii="Aptos" w:hAnsi="Aptos"/>
        </w:rPr>
        <w:t>Financially sustainable sector with diversified funding streams</w:t>
      </w:r>
    </w:p>
    <w:p w14:paraId="3F67BFAD" w14:textId="77777777" w:rsidR="00CA104D" w:rsidRPr="00453F5E" w:rsidRDefault="00CA104D" w:rsidP="006D344A">
      <w:pPr>
        <w:numPr>
          <w:ilvl w:val="0"/>
          <w:numId w:val="52"/>
        </w:numPr>
        <w:spacing w:after="0" w:line="276" w:lineRule="auto"/>
        <w:jc w:val="both"/>
        <w:rPr>
          <w:rFonts w:ascii="Aptos" w:hAnsi="Aptos"/>
        </w:rPr>
      </w:pPr>
      <w:r w:rsidRPr="00453F5E">
        <w:rPr>
          <w:rFonts w:ascii="Aptos" w:hAnsi="Aptos"/>
        </w:rPr>
        <w:t>Comprehensive geographic coverage eliminating identified inequities</w:t>
      </w:r>
    </w:p>
    <w:p w14:paraId="0A311BC1" w14:textId="77777777" w:rsidR="00CA104D" w:rsidRPr="00453F5E" w:rsidRDefault="00CA104D" w:rsidP="006D344A">
      <w:pPr>
        <w:numPr>
          <w:ilvl w:val="0"/>
          <w:numId w:val="52"/>
        </w:numPr>
        <w:spacing w:after="0" w:line="276" w:lineRule="auto"/>
        <w:jc w:val="both"/>
        <w:rPr>
          <w:rFonts w:ascii="Aptos" w:hAnsi="Aptos"/>
        </w:rPr>
      </w:pPr>
      <w:r w:rsidRPr="00453F5E">
        <w:rPr>
          <w:rFonts w:ascii="Aptos" w:hAnsi="Aptos"/>
        </w:rPr>
        <w:t>Strong artist support infrastructure (mentoring, commissioning, funding access)</w:t>
      </w:r>
    </w:p>
    <w:p w14:paraId="19026EAB" w14:textId="06A374D9" w:rsidR="00CA104D" w:rsidRPr="00453F5E" w:rsidRDefault="00CA104D" w:rsidP="006D344A">
      <w:pPr>
        <w:numPr>
          <w:ilvl w:val="0"/>
          <w:numId w:val="52"/>
        </w:numPr>
        <w:spacing w:after="0" w:line="276" w:lineRule="auto"/>
        <w:jc w:val="both"/>
        <w:rPr>
          <w:rFonts w:ascii="Aptos" w:hAnsi="Aptos"/>
        </w:rPr>
      </w:pPr>
      <w:r w:rsidRPr="00453F5E">
        <w:rPr>
          <w:rFonts w:ascii="Aptos" w:hAnsi="Aptos"/>
        </w:rPr>
        <w:t xml:space="preserve">Active national network facilitating collaboration </w:t>
      </w:r>
    </w:p>
    <w:p w14:paraId="0D5C4867" w14:textId="77777777" w:rsidR="00CA104D" w:rsidRPr="00453F5E" w:rsidRDefault="00CA104D" w:rsidP="006D344A">
      <w:pPr>
        <w:numPr>
          <w:ilvl w:val="0"/>
          <w:numId w:val="52"/>
        </w:numPr>
        <w:spacing w:after="0" w:line="276" w:lineRule="auto"/>
        <w:jc w:val="both"/>
        <w:rPr>
          <w:rFonts w:ascii="Aptos" w:hAnsi="Aptos"/>
        </w:rPr>
      </w:pPr>
      <w:r w:rsidRPr="00453F5E">
        <w:rPr>
          <w:rFonts w:ascii="Aptos" w:hAnsi="Aptos"/>
        </w:rPr>
        <w:t>Enhanced policy visibility and advocacy capacity</w:t>
      </w:r>
    </w:p>
    <w:p w14:paraId="28524653" w14:textId="6D4B58AD" w:rsidR="00CA104D" w:rsidRPr="00453F5E" w:rsidRDefault="00CA104D" w:rsidP="006D344A">
      <w:pPr>
        <w:numPr>
          <w:ilvl w:val="0"/>
          <w:numId w:val="52"/>
        </w:numPr>
        <w:spacing w:after="0" w:line="276" w:lineRule="auto"/>
        <w:jc w:val="both"/>
        <w:rPr>
          <w:rFonts w:ascii="Aptos" w:hAnsi="Aptos"/>
        </w:rPr>
      </w:pPr>
      <w:r w:rsidRPr="00453F5E">
        <w:rPr>
          <w:rFonts w:ascii="Aptos" w:hAnsi="Aptos"/>
        </w:rPr>
        <w:t xml:space="preserve">Inclusive, accessible programming </w:t>
      </w:r>
    </w:p>
    <w:p w14:paraId="7760ACC0" w14:textId="77777777" w:rsidR="00CA104D" w:rsidRPr="00453F5E" w:rsidRDefault="00CA104D" w:rsidP="006D344A">
      <w:pPr>
        <w:numPr>
          <w:ilvl w:val="0"/>
          <w:numId w:val="52"/>
        </w:numPr>
        <w:spacing w:after="0" w:line="276" w:lineRule="auto"/>
        <w:jc w:val="both"/>
        <w:rPr>
          <w:rFonts w:ascii="Aptos" w:hAnsi="Aptos"/>
        </w:rPr>
      </w:pPr>
      <w:r w:rsidRPr="00453F5E">
        <w:rPr>
          <w:rFonts w:ascii="Aptos" w:hAnsi="Aptos"/>
        </w:rPr>
        <w:t>Integration with environmental, tourism, and community development sectors</w:t>
      </w:r>
    </w:p>
    <w:p w14:paraId="52D03058" w14:textId="77777777" w:rsidR="00CA104D" w:rsidRPr="00453F5E" w:rsidRDefault="00CA104D" w:rsidP="006D344A">
      <w:pPr>
        <w:spacing w:before="240" w:after="0" w:line="276" w:lineRule="auto"/>
        <w:jc w:val="both"/>
        <w:rPr>
          <w:rFonts w:ascii="Aptos" w:hAnsi="Aptos"/>
        </w:rPr>
      </w:pPr>
      <w:r w:rsidRPr="00453F5E">
        <w:rPr>
          <w:rFonts w:ascii="Aptos" w:hAnsi="Aptos"/>
          <w:b/>
          <w:bCs/>
        </w:rPr>
        <w:t>Critical success factors:</w:t>
      </w:r>
    </w:p>
    <w:p w14:paraId="17DB7DB5" w14:textId="4E1095B0" w:rsidR="00CA104D" w:rsidRPr="00453F5E" w:rsidRDefault="00CA104D" w:rsidP="006D344A">
      <w:pPr>
        <w:numPr>
          <w:ilvl w:val="0"/>
          <w:numId w:val="53"/>
        </w:numPr>
        <w:spacing w:after="0" w:line="276" w:lineRule="auto"/>
        <w:jc w:val="both"/>
        <w:rPr>
          <w:rFonts w:ascii="Aptos" w:hAnsi="Aptos"/>
        </w:rPr>
      </w:pPr>
      <w:r w:rsidRPr="00453F5E">
        <w:rPr>
          <w:rFonts w:ascii="Aptos" w:hAnsi="Aptos"/>
        </w:rPr>
        <w:t>Transformation from project-based to core-funded organi</w:t>
      </w:r>
      <w:r w:rsidR="006D344A">
        <w:rPr>
          <w:rFonts w:ascii="Aptos" w:hAnsi="Aptos"/>
        </w:rPr>
        <w:t>s</w:t>
      </w:r>
      <w:r w:rsidRPr="00453F5E">
        <w:rPr>
          <w:rFonts w:ascii="Aptos" w:hAnsi="Aptos"/>
        </w:rPr>
        <w:t>ational model</w:t>
      </w:r>
    </w:p>
    <w:p w14:paraId="5A724525" w14:textId="77777777" w:rsidR="00CA104D" w:rsidRPr="00453F5E" w:rsidRDefault="00CA104D" w:rsidP="006D344A">
      <w:pPr>
        <w:numPr>
          <w:ilvl w:val="0"/>
          <w:numId w:val="53"/>
        </w:numPr>
        <w:spacing w:after="0" w:line="276" w:lineRule="auto"/>
        <w:jc w:val="both"/>
        <w:rPr>
          <w:rFonts w:ascii="Aptos" w:hAnsi="Aptos"/>
        </w:rPr>
      </w:pPr>
      <w:r w:rsidRPr="00453F5E">
        <w:rPr>
          <w:rFonts w:ascii="Aptos" w:hAnsi="Aptos"/>
        </w:rPr>
        <w:t>Shift from reactive to proactive policy engagement</w:t>
      </w:r>
    </w:p>
    <w:p w14:paraId="6CD385B7" w14:textId="77777777" w:rsidR="00CA104D" w:rsidRPr="00453F5E" w:rsidRDefault="00CA104D" w:rsidP="006D344A">
      <w:pPr>
        <w:numPr>
          <w:ilvl w:val="0"/>
          <w:numId w:val="53"/>
        </w:numPr>
        <w:spacing w:after="0" w:line="276" w:lineRule="auto"/>
        <w:jc w:val="both"/>
        <w:rPr>
          <w:rFonts w:ascii="Aptos" w:hAnsi="Aptos"/>
        </w:rPr>
      </w:pPr>
      <w:r w:rsidRPr="00453F5E">
        <w:rPr>
          <w:rFonts w:ascii="Aptos" w:hAnsi="Aptos"/>
        </w:rPr>
        <w:t>Formali</w:t>
      </w:r>
      <w:r w:rsidRPr="00CA104D">
        <w:rPr>
          <w:rFonts w:ascii="Aptos" w:hAnsi="Aptos"/>
        </w:rPr>
        <w:t>s</w:t>
      </w:r>
      <w:r w:rsidRPr="00453F5E">
        <w:rPr>
          <w:rFonts w:ascii="Aptos" w:hAnsi="Aptos"/>
        </w:rPr>
        <w:t>ation of informal networks and relationships</w:t>
      </w:r>
    </w:p>
    <w:p w14:paraId="09BD9F31" w14:textId="77777777" w:rsidR="00CA104D" w:rsidRPr="00453F5E" w:rsidRDefault="00CA104D" w:rsidP="006D344A">
      <w:pPr>
        <w:numPr>
          <w:ilvl w:val="0"/>
          <w:numId w:val="53"/>
        </w:numPr>
        <w:spacing w:after="0" w:line="276" w:lineRule="auto"/>
        <w:jc w:val="both"/>
        <w:rPr>
          <w:rFonts w:ascii="Aptos" w:hAnsi="Aptos"/>
        </w:rPr>
      </w:pPr>
      <w:r w:rsidRPr="00453F5E">
        <w:rPr>
          <w:rFonts w:ascii="Aptos" w:hAnsi="Aptos"/>
        </w:rPr>
        <w:t>Development of internal capacity matching external expectations</w:t>
      </w:r>
    </w:p>
    <w:p w14:paraId="5CD0692F" w14:textId="01AC000B" w:rsidR="00046479" w:rsidRPr="00CA104D" w:rsidRDefault="00046479" w:rsidP="00446A27">
      <w:pPr>
        <w:spacing w:before="240"/>
        <w:rPr>
          <w:rFonts w:ascii="Aptos" w:hAnsi="Aptos"/>
          <w:b/>
          <w:bCs/>
        </w:rPr>
      </w:pPr>
      <w:r w:rsidRPr="00CA104D">
        <w:rPr>
          <w:rFonts w:ascii="Aptos" w:hAnsi="Aptos"/>
          <w:b/>
          <w:bCs/>
        </w:rPr>
        <w:t xml:space="preserve">The Sentiment </w:t>
      </w:r>
      <w:r w:rsidR="009373F7" w:rsidRPr="00CA104D">
        <w:rPr>
          <w:rFonts w:ascii="Aptos" w:hAnsi="Aptos"/>
          <w:b/>
          <w:bCs/>
        </w:rPr>
        <w:t>Analysis</w:t>
      </w:r>
      <w:r w:rsidRPr="00CA104D">
        <w:rPr>
          <w:rFonts w:ascii="Aptos" w:hAnsi="Aptos"/>
        </w:rPr>
        <w:t xml:space="preserve">                                                                </w:t>
      </w:r>
    </w:p>
    <w:p w14:paraId="42600C50" w14:textId="1E10511C" w:rsidR="00046479" w:rsidRPr="00CA104D" w:rsidRDefault="00046479" w:rsidP="00046479">
      <w:pPr>
        <w:rPr>
          <w:rFonts w:ascii="Aptos" w:hAnsi="Aptos"/>
        </w:rPr>
      </w:pPr>
      <w:r w:rsidRPr="00CA104D">
        <w:rPr>
          <w:rFonts w:ascii="Aptos" w:hAnsi="Aptos"/>
          <w:b/>
          <w:bCs/>
        </w:rPr>
        <w:t>Vision for 2030:</w:t>
      </w:r>
      <w:r w:rsidRPr="00CA104D">
        <w:rPr>
          <w:rFonts w:ascii="Aptos" w:hAnsi="Aptos"/>
        </w:rPr>
        <w:t xml:space="preserve">                                        </w:t>
      </w:r>
    </w:p>
    <w:p w14:paraId="79C5238A" w14:textId="15B6E0DB" w:rsidR="00046479" w:rsidRPr="00CA104D" w:rsidRDefault="00046479" w:rsidP="00046479">
      <w:pPr>
        <w:rPr>
          <w:rFonts w:ascii="Aptos" w:hAnsi="Aptos"/>
        </w:rPr>
      </w:pPr>
      <w:r w:rsidRPr="00CA104D">
        <w:rPr>
          <w:rFonts w:ascii="Aptos" w:hAnsi="Aptos"/>
        </w:rPr>
        <w:t xml:space="preserve">Positive </w:t>
      </w:r>
      <w:r w:rsidRPr="00CA104D">
        <w:rPr>
          <w:rFonts w:ascii="Arial" w:hAnsi="Arial" w:cs="Arial"/>
          <w:color w:val="00B050"/>
        </w:rPr>
        <w:t>███████████</w:t>
      </w:r>
      <w:r w:rsidR="00E96A81" w:rsidRPr="00CA104D">
        <w:rPr>
          <w:rFonts w:ascii="Arial" w:hAnsi="Arial" w:cs="Arial"/>
          <w:color w:val="00B050"/>
        </w:rPr>
        <w:t>█</w:t>
      </w:r>
      <w:r w:rsidR="00E96A81" w:rsidRPr="00CA104D">
        <w:rPr>
          <w:rFonts w:ascii="Aptos" w:hAnsi="Aptos"/>
          <w:color w:val="00B050"/>
        </w:rPr>
        <w:t xml:space="preserve"> </w:t>
      </w:r>
      <w:r w:rsidR="00E96A81" w:rsidRPr="00CA104D">
        <w:rPr>
          <w:rFonts w:ascii="Aptos" w:hAnsi="Aptos"/>
        </w:rPr>
        <w:t>52.38</w:t>
      </w:r>
      <w:r w:rsidRPr="00CA104D">
        <w:rPr>
          <w:rFonts w:ascii="Aptos" w:hAnsi="Aptos"/>
        </w:rPr>
        <w:t xml:space="preserve">%                          </w:t>
      </w:r>
    </w:p>
    <w:p w14:paraId="1FF3976D" w14:textId="10A9E6CD" w:rsidR="00E96A81" w:rsidRPr="00CA104D" w:rsidRDefault="00E96A81" w:rsidP="00046479">
      <w:pPr>
        <w:rPr>
          <w:rFonts w:ascii="Aptos" w:hAnsi="Aptos" w:cs="Calibri"/>
        </w:rPr>
      </w:pPr>
      <w:r w:rsidRPr="00CA104D">
        <w:rPr>
          <w:rFonts w:ascii="Aptos" w:hAnsi="Aptos"/>
        </w:rPr>
        <w:t xml:space="preserve">Neutral </w:t>
      </w:r>
      <w:r w:rsidRPr="00CA104D">
        <w:rPr>
          <w:rFonts w:ascii="Arial" w:hAnsi="Arial" w:cs="Arial"/>
          <w:color w:val="FFFF00"/>
        </w:rPr>
        <w:t>█</w:t>
      </w:r>
      <w:r w:rsidR="00046479" w:rsidRPr="00CA104D">
        <w:rPr>
          <w:rFonts w:ascii="Arial" w:hAnsi="Arial" w:cs="Arial"/>
          <w:color w:val="FFFF00"/>
        </w:rPr>
        <w:t>████████</w:t>
      </w:r>
      <w:r w:rsidR="00046479" w:rsidRPr="00CA104D">
        <w:rPr>
          <w:rFonts w:ascii="Aptos" w:hAnsi="Aptos"/>
          <w:color w:val="FFFF00"/>
        </w:rPr>
        <w:t xml:space="preserve">  </w:t>
      </w:r>
      <w:r w:rsidR="00046479" w:rsidRPr="00CA104D">
        <w:rPr>
          <w:rFonts w:ascii="Aptos" w:hAnsi="Aptos"/>
        </w:rPr>
        <w:t xml:space="preserve">   42.86%                          </w:t>
      </w:r>
    </w:p>
    <w:p w14:paraId="373443BC" w14:textId="5F04F1A2" w:rsidR="00046479" w:rsidRPr="00CA104D" w:rsidRDefault="00046479" w:rsidP="00046479">
      <w:pPr>
        <w:rPr>
          <w:rFonts w:ascii="Aptos" w:hAnsi="Aptos"/>
        </w:rPr>
      </w:pPr>
      <w:r w:rsidRPr="00CA104D">
        <w:rPr>
          <w:rFonts w:ascii="Aptos" w:hAnsi="Aptos"/>
        </w:rPr>
        <w:t xml:space="preserve"> Negative </w:t>
      </w:r>
      <w:r w:rsidRPr="00CA104D">
        <w:rPr>
          <w:rFonts w:ascii="Arial" w:hAnsi="Arial" w:cs="Arial"/>
          <w:color w:val="EE0000"/>
        </w:rPr>
        <w:t>█</w:t>
      </w:r>
      <w:r w:rsidRPr="00CA104D">
        <w:rPr>
          <w:rFonts w:ascii="Aptos" w:hAnsi="Aptos"/>
        </w:rPr>
        <w:t xml:space="preserve">              4.76%                          </w:t>
      </w:r>
    </w:p>
    <w:p w14:paraId="4E408601" w14:textId="77777777" w:rsidR="00E96A81" w:rsidRPr="00CA104D" w:rsidRDefault="00046479" w:rsidP="00446A27">
      <w:pPr>
        <w:spacing w:before="240"/>
        <w:rPr>
          <w:rFonts w:ascii="Aptos" w:hAnsi="Aptos"/>
          <w:b/>
          <w:bCs/>
        </w:rPr>
      </w:pPr>
      <w:r w:rsidRPr="00CA104D">
        <w:rPr>
          <w:rFonts w:ascii="Aptos" w:hAnsi="Aptos"/>
          <w:b/>
          <w:bCs/>
        </w:rPr>
        <w:t xml:space="preserve">Biggest Dreams for Welsh Outdoor Arts:                  </w:t>
      </w:r>
    </w:p>
    <w:p w14:paraId="33B87552" w14:textId="5CE1FE40" w:rsidR="00046479" w:rsidRPr="00CA104D" w:rsidRDefault="00046479" w:rsidP="00046479">
      <w:pPr>
        <w:rPr>
          <w:rFonts w:ascii="Aptos" w:hAnsi="Aptos"/>
        </w:rPr>
      </w:pPr>
      <w:r w:rsidRPr="00CA104D">
        <w:rPr>
          <w:rFonts w:ascii="Aptos" w:hAnsi="Aptos"/>
        </w:rPr>
        <w:t>Positive</w:t>
      </w:r>
      <w:r w:rsidRPr="00CA104D">
        <w:rPr>
          <w:rFonts w:ascii="Aptos" w:hAnsi="Aptos"/>
          <w:color w:val="92D050"/>
        </w:rPr>
        <w:t xml:space="preserve"> </w:t>
      </w:r>
      <w:r w:rsidRPr="00CA104D">
        <w:rPr>
          <w:rFonts w:ascii="Arial" w:hAnsi="Arial" w:cs="Arial"/>
          <w:color w:val="92D050"/>
        </w:rPr>
        <w:t>██████████████</w:t>
      </w:r>
      <w:r w:rsidRPr="00CA104D">
        <w:rPr>
          <w:rFonts w:ascii="Aptos" w:hAnsi="Aptos"/>
          <w:color w:val="92D050"/>
        </w:rPr>
        <w:t xml:space="preserve"> </w:t>
      </w:r>
      <w:r w:rsidRPr="00CA104D">
        <w:rPr>
          <w:rFonts w:ascii="Aptos" w:hAnsi="Aptos"/>
        </w:rPr>
        <w:t xml:space="preserve">70%                           </w:t>
      </w:r>
    </w:p>
    <w:p w14:paraId="46798874" w14:textId="0AABAD27" w:rsidR="00046479" w:rsidRPr="00CA104D" w:rsidRDefault="00046479" w:rsidP="00046479">
      <w:pPr>
        <w:rPr>
          <w:rFonts w:ascii="Aptos" w:hAnsi="Aptos"/>
        </w:rPr>
      </w:pPr>
      <w:proofErr w:type="gramStart"/>
      <w:r w:rsidRPr="00CA104D">
        <w:rPr>
          <w:rFonts w:ascii="Aptos" w:hAnsi="Aptos"/>
        </w:rPr>
        <w:t xml:space="preserve">Neutral  </w:t>
      </w:r>
      <w:r w:rsidRPr="00CA104D">
        <w:rPr>
          <w:rFonts w:ascii="Arial" w:hAnsi="Arial" w:cs="Arial"/>
          <w:color w:val="FFFF00"/>
        </w:rPr>
        <w:t>█</w:t>
      </w:r>
      <w:proofErr w:type="gramEnd"/>
      <w:r w:rsidRPr="00CA104D">
        <w:rPr>
          <w:rFonts w:ascii="Arial" w:hAnsi="Arial" w:cs="Arial"/>
          <w:color w:val="FFFF00"/>
        </w:rPr>
        <w:t>█████</w:t>
      </w:r>
      <w:r w:rsidRPr="00CA104D">
        <w:rPr>
          <w:rFonts w:ascii="Aptos" w:hAnsi="Aptos"/>
          <w:color w:val="FFFF00"/>
        </w:rPr>
        <w:t xml:space="preserve">    </w:t>
      </w:r>
      <w:r w:rsidRPr="00CA104D">
        <w:rPr>
          <w:rFonts w:ascii="Aptos" w:hAnsi="Aptos"/>
        </w:rPr>
        <w:t xml:space="preserve">      30%                           </w:t>
      </w:r>
    </w:p>
    <w:p w14:paraId="7B952564" w14:textId="049CD006" w:rsidR="00046479" w:rsidRPr="00CA104D" w:rsidRDefault="00046479" w:rsidP="00046479">
      <w:pPr>
        <w:rPr>
          <w:rFonts w:ascii="Aptos" w:hAnsi="Aptos"/>
        </w:rPr>
      </w:pPr>
      <w:r w:rsidRPr="00CA104D">
        <w:rPr>
          <w:rFonts w:ascii="Aptos" w:hAnsi="Aptos"/>
        </w:rPr>
        <w:t xml:space="preserve">Negative                  0%                                                                                 </w:t>
      </w:r>
    </w:p>
    <w:p w14:paraId="23C86E82" w14:textId="0EE52756" w:rsidR="00046479" w:rsidRPr="00CA104D" w:rsidRDefault="00046479" w:rsidP="00446A27">
      <w:pPr>
        <w:spacing w:before="240"/>
        <w:rPr>
          <w:rFonts w:ascii="Aptos" w:hAnsi="Aptos"/>
          <w:b/>
          <w:bCs/>
        </w:rPr>
      </w:pPr>
      <w:r w:rsidRPr="00CA104D">
        <w:rPr>
          <w:rFonts w:ascii="Aptos" w:hAnsi="Aptos"/>
          <w:b/>
          <w:bCs/>
        </w:rPr>
        <w:t xml:space="preserve">Overall Stakeholder Sentiment:                          </w:t>
      </w:r>
    </w:p>
    <w:p w14:paraId="5B442A65" w14:textId="5C49D50B" w:rsidR="00046479" w:rsidRPr="00CA104D" w:rsidRDefault="00046479" w:rsidP="00046479">
      <w:pPr>
        <w:rPr>
          <w:rFonts w:ascii="Aptos" w:hAnsi="Aptos"/>
        </w:rPr>
      </w:pPr>
      <w:r w:rsidRPr="00CA104D">
        <w:rPr>
          <w:rFonts w:ascii="Aptos" w:hAnsi="Aptos"/>
        </w:rPr>
        <w:t xml:space="preserve">Positive </w:t>
      </w:r>
      <w:r w:rsidRPr="00CA104D">
        <w:rPr>
          <w:rFonts w:ascii="Arial" w:hAnsi="Arial" w:cs="Arial"/>
          <w:color w:val="92D050"/>
        </w:rPr>
        <w:t>█████████████</w:t>
      </w:r>
      <w:r w:rsidR="00E96A81" w:rsidRPr="00CA104D">
        <w:rPr>
          <w:rFonts w:ascii="Arial" w:hAnsi="Arial" w:cs="Arial"/>
          <w:color w:val="92D050"/>
        </w:rPr>
        <w:t>█</w:t>
      </w:r>
      <w:r w:rsidR="00E96A81" w:rsidRPr="00CA104D">
        <w:rPr>
          <w:rFonts w:ascii="Aptos" w:hAnsi="Aptos"/>
          <w:color w:val="92D050"/>
        </w:rPr>
        <w:t xml:space="preserve"> </w:t>
      </w:r>
      <w:r w:rsidR="00E96A81" w:rsidRPr="00CA104D">
        <w:rPr>
          <w:rFonts w:ascii="Aptos" w:hAnsi="Aptos"/>
        </w:rPr>
        <w:t>65</w:t>
      </w:r>
      <w:r w:rsidRPr="00CA104D">
        <w:rPr>
          <w:rFonts w:ascii="Aptos" w:hAnsi="Aptos"/>
        </w:rPr>
        <w:t xml:space="preserve">%                           </w:t>
      </w:r>
    </w:p>
    <w:p w14:paraId="611B553B" w14:textId="2FB8A2A9" w:rsidR="00046479" w:rsidRPr="00CA104D" w:rsidRDefault="00046479" w:rsidP="00046479">
      <w:pPr>
        <w:rPr>
          <w:rFonts w:ascii="Aptos" w:hAnsi="Aptos"/>
        </w:rPr>
      </w:pPr>
      <w:proofErr w:type="gramStart"/>
      <w:r w:rsidRPr="00CA104D">
        <w:rPr>
          <w:rFonts w:ascii="Aptos" w:hAnsi="Aptos"/>
        </w:rPr>
        <w:t xml:space="preserve">Neutral  </w:t>
      </w:r>
      <w:r w:rsidRPr="00CA104D">
        <w:rPr>
          <w:rFonts w:ascii="Arial" w:hAnsi="Arial" w:cs="Arial"/>
          <w:color w:val="FFFF00"/>
        </w:rPr>
        <w:t>█</w:t>
      </w:r>
      <w:proofErr w:type="gramEnd"/>
      <w:r w:rsidRPr="00CA104D">
        <w:rPr>
          <w:rFonts w:ascii="Arial" w:hAnsi="Arial" w:cs="Arial"/>
          <w:color w:val="FFFF00"/>
        </w:rPr>
        <w:t>████</w:t>
      </w:r>
      <w:r w:rsidRPr="00CA104D">
        <w:rPr>
          <w:rFonts w:ascii="Aptos" w:hAnsi="Aptos"/>
          <w:color w:val="FFFF00"/>
        </w:rPr>
        <w:t xml:space="preserve">   </w:t>
      </w:r>
      <w:r w:rsidRPr="00CA104D">
        <w:rPr>
          <w:rFonts w:ascii="Aptos" w:hAnsi="Aptos"/>
        </w:rPr>
        <w:t xml:space="preserve">        25%                           </w:t>
      </w:r>
    </w:p>
    <w:p w14:paraId="70A1B1E4" w14:textId="3B5A64DF" w:rsidR="00046479" w:rsidRPr="00CA104D" w:rsidRDefault="00046479" w:rsidP="00046479">
      <w:pPr>
        <w:rPr>
          <w:rFonts w:ascii="Aptos" w:hAnsi="Aptos"/>
        </w:rPr>
      </w:pPr>
      <w:r w:rsidRPr="00CA104D">
        <w:rPr>
          <w:rFonts w:ascii="Aptos" w:hAnsi="Aptos"/>
        </w:rPr>
        <w:t xml:space="preserve">Negative </w:t>
      </w:r>
      <w:r w:rsidRPr="00CA104D">
        <w:rPr>
          <w:rFonts w:ascii="Arial" w:hAnsi="Arial" w:cs="Arial"/>
          <w:color w:val="EE0000"/>
        </w:rPr>
        <w:t>██</w:t>
      </w:r>
      <w:r w:rsidRPr="00CA104D">
        <w:rPr>
          <w:rFonts w:ascii="Aptos" w:hAnsi="Aptos"/>
          <w:color w:val="EE0000"/>
        </w:rPr>
        <w:t xml:space="preserve"> </w:t>
      </w:r>
      <w:r w:rsidRPr="00CA104D">
        <w:rPr>
          <w:rFonts w:ascii="Aptos" w:hAnsi="Aptos"/>
        </w:rPr>
        <w:t xml:space="preserve">             10%                           </w:t>
      </w:r>
    </w:p>
    <w:p w14:paraId="0B19FC8A" w14:textId="77777777" w:rsidR="00046479" w:rsidRPr="005A5B71" w:rsidRDefault="00046479" w:rsidP="009C59CA">
      <w:pPr>
        <w:jc w:val="both"/>
        <w:rPr>
          <w:rFonts w:ascii="Aptos" w:hAnsi="Aptos"/>
        </w:rPr>
      </w:pPr>
      <w:r w:rsidRPr="005A5B71">
        <w:rPr>
          <w:rFonts w:ascii="Aptos" w:hAnsi="Aptos"/>
        </w:rPr>
        <w:lastRenderedPageBreak/>
        <w:t>When we asked people to envision success in 2030, responses were 52.38% positive, 42.86% neutral, only 4.76% negative. When we asked about their biggest dreams for outdoor arts in Wales, 70% of responses were positive, 30% neutral, zero negative.</w:t>
      </w:r>
    </w:p>
    <w:p w14:paraId="7EF9E98F" w14:textId="77777777" w:rsidR="00046479" w:rsidRPr="005A5B71" w:rsidRDefault="00046479" w:rsidP="009C59CA">
      <w:pPr>
        <w:jc w:val="both"/>
        <w:rPr>
          <w:rFonts w:ascii="Aptos" w:hAnsi="Aptos"/>
        </w:rPr>
      </w:pPr>
      <w:r w:rsidRPr="005A5B71">
        <w:rPr>
          <w:rFonts w:ascii="Aptos" w:hAnsi="Aptos"/>
        </w:rPr>
        <w:t>People believe. They just need help getting from crisis to vision.</w:t>
      </w:r>
    </w:p>
    <w:p w14:paraId="54821254" w14:textId="77777777" w:rsidR="00046479" w:rsidRPr="005A5B71" w:rsidRDefault="00046479" w:rsidP="009C59CA">
      <w:pPr>
        <w:jc w:val="both"/>
        <w:rPr>
          <w:rFonts w:ascii="Aptos" w:hAnsi="Aptos"/>
        </w:rPr>
      </w:pPr>
      <w:r w:rsidRPr="005A5B71">
        <w:rPr>
          <w:rFonts w:ascii="Aptos" w:hAnsi="Aptos"/>
        </w:rPr>
        <w:t>Here's what they told us they want to see:</w:t>
      </w:r>
    </w:p>
    <w:p w14:paraId="1D05F244" w14:textId="77777777" w:rsidR="00046479" w:rsidRPr="005A5B71" w:rsidRDefault="00046479" w:rsidP="00046479">
      <w:pPr>
        <w:rPr>
          <w:rFonts w:ascii="Aptos" w:hAnsi="Aptos"/>
          <w:i/>
          <w:iCs/>
        </w:rPr>
      </w:pPr>
      <w:r w:rsidRPr="005A5B71">
        <w:rPr>
          <w:rFonts w:ascii="Aptos" w:hAnsi="Aptos"/>
          <w:b/>
          <w:bCs/>
          <w:i/>
          <w:iCs/>
        </w:rPr>
        <w:t>"Wales could become a place where its culture is celebrated through outdoor arts by linking with wellbeing."</w:t>
      </w:r>
    </w:p>
    <w:p w14:paraId="082BD4B4" w14:textId="77777777" w:rsidR="00046479" w:rsidRPr="005A5B71" w:rsidRDefault="00046479" w:rsidP="00046479">
      <w:pPr>
        <w:rPr>
          <w:rFonts w:ascii="Aptos" w:hAnsi="Aptos"/>
          <w:i/>
          <w:iCs/>
        </w:rPr>
      </w:pPr>
      <w:r w:rsidRPr="005A5B71">
        <w:rPr>
          <w:rFonts w:ascii="Aptos" w:hAnsi="Aptos"/>
          <w:b/>
          <w:bCs/>
          <w:i/>
          <w:iCs/>
        </w:rPr>
        <w:t>"I'd like to see outdoor arts in Wales being a brand - something that draws investment and tourism."</w:t>
      </w:r>
    </w:p>
    <w:p w14:paraId="148BA122" w14:textId="77777777" w:rsidR="00046479" w:rsidRPr="005A5B71" w:rsidRDefault="00046479" w:rsidP="00046479">
      <w:pPr>
        <w:rPr>
          <w:rFonts w:ascii="Aptos" w:hAnsi="Aptos"/>
          <w:i/>
          <w:iCs/>
        </w:rPr>
      </w:pPr>
      <w:r w:rsidRPr="005A5B71">
        <w:rPr>
          <w:rFonts w:ascii="Aptos" w:hAnsi="Aptos"/>
          <w:b/>
          <w:bCs/>
          <w:i/>
          <w:iCs/>
        </w:rPr>
        <w:t>"A growing and thriving sector."</w:t>
      </w:r>
    </w:p>
    <w:p w14:paraId="4BB1617A" w14:textId="77777777" w:rsidR="00046479" w:rsidRPr="005A5B71" w:rsidRDefault="00046479" w:rsidP="00046479">
      <w:pPr>
        <w:rPr>
          <w:rFonts w:ascii="Aptos" w:hAnsi="Aptos"/>
          <w:i/>
          <w:iCs/>
        </w:rPr>
      </w:pPr>
      <w:r w:rsidRPr="005A5B71">
        <w:rPr>
          <w:rFonts w:ascii="Aptos" w:hAnsi="Aptos"/>
          <w:b/>
          <w:bCs/>
          <w:i/>
          <w:iCs/>
        </w:rPr>
        <w:t>"More artists creating work, more choices when booking."</w:t>
      </w:r>
    </w:p>
    <w:p w14:paraId="6EF57423" w14:textId="77777777" w:rsidR="00046479" w:rsidRPr="005A5B71" w:rsidRDefault="00046479" w:rsidP="00046479">
      <w:pPr>
        <w:rPr>
          <w:rFonts w:ascii="Aptos" w:hAnsi="Aptos"/>
          <w:i/>
          <w:iCs/>
        </w:rPr>
      </w:pPr>
      <w:r w:rsidRPr="005A5B71">
        <w:rPr>
          <w:rFonts w:ascii="Aptos" w:hAnsi="Aptos"/>
          <w:b/>
          <w:bCs/>
          <w:i/>
          <w:iCs/>
        </w:rPr>
        <w:t>"International showcases and recognition for the Welsh sector."</w:t>
      </w:r>
    </w:p>
    <w:p w14:paraId="5975555B" w14:textId="77777777" w:rsidR="00046479" w:rsidRPr="005A5B71" w:rsidRDefault="00046479" w:rsidP="00046479">
      <w:pPr>
        <w:rPr>
          <w:rFonts w:ascii="Aptos" w:hAnsi="Aptos"/>
          <w:i/>
          <w:iCs/>
        </w:rPr>
      </w:pPr>
      <w:r w:rsidRPr="005A5B71">
        <w:rPr>
          <w:rFonts w:ascii="Aptos" w:hAnsi="Aptos"/>
          <w:b/>
          <w:bCs/>
          <w:i/>
          <w:iCs/>
        </w:rPr>
        <w:t>"Lots more of it and good quality."</w:t>
      </w:r>
    </w:p>
    <w:p w14:paraId="05585A9B" w14:textId="77777777" w:rsidR="00046479" w:rsidRPr="005A5B71" w:rsidRDefault="00046479" w:rsidP="00FC13FD">
      <w:pPr>
        <w:jc w:val="both"/>
        <w:rPr>
          <w:rFonts w:ascii="Aptos" w:hAnsi="Aptos"/>
        </w:rPr>
      </w:pPr>
      <w:r w:rsidRPr="005A5B71">
        <w:rPr>
          <w:rFonts w:ascii="Aptos" w:hAnsi="Aptos"/>
        </w:rPr>
        <w:t>These aren't modest aspirations. People want Wales to be known for outdoor arts excellence. They want thriving artists, diverse programming, international recognition, cultural tourism, community wellbeing.</w:t>
      </w:r>
    </w:p>
    <w:p w14:paraId="299897EB" w14:textId="77777777" w:rsidR="00046479" w:rsidRPr="005A5B71" w:rsidRDefault="00046479" w:rsidP="00FC13FD">
      <w:pPr>
        <w:jc w:val="both"/>
        <w:rPr>
          <w:rFonts w:ascii="Aptos" w:hAnsi="Aptos"/>
        </w:rPr>
      </w:pPr>
      <w:r w:rsidRPr="005A5B71">
        <w:rPr>
          <w:rFonts w:ascii="Aptos" w:hAnsi="Aptos"/>
        </w:rPr>
        <w:t>The vision exists. The passion exists. The commitment exists.</w:t>
      </w:r>
    </w:p>
    <w:p w14:paraId="5E08E145" w14:textId="3AD383EE" w:rsidR="00046479" w:rsidRPr="005A5B71" w:rsidRDefault="00046479" w:rsidP="00FC13FD">
      <w:pPr>
        <w:jc w:val="both"/>
        <w:rPr>
          <w:rFonts w:ascii="Aptos" w:hAnsi="Aptos"/>
        </w:rPr>
      </w:pPr>
      <w:r w:rsidRPr="005A5B71">
        <w:rPr>
          <w:rFonts w:ascii="Aptos" w:hAnsi="Aptos"/>
        </w:rPr>
        <w:t xml:space="preserve">What's missing </w:t>
      </w:r>
      <w:proofErr w:type="gramStart"/>
      <w:r w:rsidR="009C59CA">
        <w:rPr>
          <w:rFonts w:ascii="Aptos" w:hAnsi="Aptos"/>
        </w:rPr>
        <w:t>at the moment</w:t>
      </w:r>
      <w:proofErr w:type="gramEnd"/>
      <w:r w:rsidR="009C59CA">
        <w:rPr>
          <w:rFonts w:ascii="Aptos" w:hAnsi="Aptos"/>
        </w:rPr>
        <w:t xml:space="preserve"> </w:t>
      </w:r>
      <w:r w:rsidRPr="005A5B71">
        <w:rPr>
          <w:rFonts w:ascii="Aptos" w:hAnsi="Aptos"/>
        </w:rPr>
        <w:t>is the bridge from here to there.</w:t>
      </w:r>
    </w:p>
    <w:p w14:paraId="33B3CCA3" w14:textId="71D8C759" w:rsidR="00F50246" w:rsidRPr="00DE27E3" w:rsidRDefault="00F50246">
      <w:pPr>
        <w:spacing w:line="259" w:lineRule="auto"/>
        <w:rPr>
          <w:b/>
          <w:bCs/>
        </w:rPr>
      </w:pPr>
      <w:r>
        <w:rPr>
          <w:rFonts w:ascii="Aptos" w:hAnsi="Aptos"/>
          <w:b/>
          <w:bCs/>
          <w:sz w:val="32"/>
          <w:szCs w:val="32"/>
        </w:rPr>
        <w:br w:type="page"/>
      </w:r>
    </w:p>
    <w:p w14:paraId="566A0878" w14:textId="037940AA" w:rsidR="00F32E72" w:rsidRPr="00F97E61" w:rsidRDefault="00F32E72" w:rsidP="00F97E61">
      <w:pPr>
        <w:pStyle w:val="Heading1"/>
        <w:rPr>
          <w:rFonts w:ascii="Aptos" w:hAnsi="Aptos"/>
          <w:b/>
          <w:bCs/>
          <w:sz w:val="32"/>
          <w:szCs w:val="32"/>
        </w:rPr>
      </w:pPr>
      <w:bookmarkStart w:id="16" w:name="_Toc210749423"/>
      <w:r w:rsidRPr="00F97E61">
        <w:rPr>
          <w:rFonts w:ascii="Aptos" w:hAnsi="Aptos"/>
          <w:b/>
          <w:bCs/>
          <w:sz w:val="32"/>
          <w:szCs w:val="32"/>
        </w:rPr>
        <w:lastRenderedPageBreak/>
        <w:t xml:space="preserve">The </w:t>
      </w:r>
      <w:r w:rsidR="00AC0F58">
        <w:rPr>
          <w:rFonts w:ascii="Aptos" w:hAnsi="Aptos"/>
          <w:b/>
          <w:bCs/>
          <w:sz w:val="32"/>
          <w:szCs w:val="32"/>
        </w:rPr>
        <w:t>C</w:t>
      </w:r>
      <w:r w:rsidRPr="00F97E61">
        <w:rPr>
          <w:rFonts w:ascii="Aptos" w:hAnsi="Aptos"/>
          <w:b/>
          <w:bCs/>
          <w:sz w:val="32"/>
          <w:szCs w:val="32"/>
        </w:rPr>
        <w:t>ounter-</w:t>
      </w:r>
      <w:r w:rsidR="00AC0F58">
        <w:rPr>
          <w:rFonts w:ascii="Aptos" w:hAnsi="Aptos"/>
          <w:b/>
          <w:bCs/>
          <w:sz w:val="32"/>
          <w:szCs w:val="32"/>
        </w:rPr>
        <w:t>Q</w:t>
      </w:r>
      <w:r w:rsidRPr="00F97E61">
        <w:rPr>
          <w:rFonts w:ascii="Aptos" w:hAnsi="Aptos"/>
          <w:b/>
          <w:bCs/>
          <w:sz w:val="32"/>
          <w:szCs w:val="32"/>
        </w:rPr>
        <w:t xml:space="preserve">uestion: If </w:t>
      </w:r>
      <w:r w:rsidR="00AC0F58">
        <w:rPr>
          <w:rFonts w:ascii="Aptos" w:hAnsi="Aptos"/>
          <w:b/>
          <w:bCs/>
          <w:sz w:val="32"/>
          <w:szCs w:val="32"/>
        </w:rPr>
        <w:t>N</w:t>
      </w:r>
      <w:r w:rsidRPr="00F97E61">
        <w:rPr>
          <w:rFonts w:ascii="Aptos" w:hAnsi="Aptos"/>
          <w:b/>
          <w:bCs/>
          <w:sz w:val="32"/>
          <w:szCs w:val="32"/>
        </w:rPr>
        <w:t xml:space="preserve">ot Articulture, </w:t>
      </w:r>
      <w:r w:rsidR="00AC0F58">
        <w:rPr>
          <w:rFonts w:ascii="Aptos" w:hAnsi="Aptos"/>
          <w:b/>
          <w:bCs/>
          <w:sz w:val="32"/>
          <w:szCs w:val="32"/>
        </w:rPr>
        <w:t>W</w:t>
      </w:r>
      <w:r w:rsidRPr="00F97E61">
        <w:rPr>
          <w:rFonts w:ascii="Aptos" w:hAnsi="Aptos"/>
          <w:b/>
          <w:bCs/>
          <w:sz w:val="32"/>
          <w:szCs w:val="32"/>
        </w:rPr>
        <w:t>ho?</w:t>
      </w:r>
      <w:bookmarkEnd w:id="16"/>
    </w:p>
    <w:p w14:paraId="085FE825" w14:textId="77777777" w:rsidR="00BA5285" w:rsidRPr="00BA5285" w:rsidRDefault="00BA5285" w:rsidP="00BA5285">
      <w:pPr>
        <w:spacing w:line="259" w:lineRule="auto"/>
        <w:rPr>
          <w:rFonts w:ascii="Aptos" w:hAnsi="Aptos"/>
        </w:rPr>
      </w:pPr>
      <w:r w:rsidRPr="00BA5285">
        <w:rPr>
          <w:rFonts w:ascii="Aptos" w:hAnsi="Aptos"/>
        </w:rPr>
        <w:t>Before concluding, we need to honestly ask: Could another organisation do this better, faster, or cheaper? We explored five alternatives.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2"/>
        <w:gridCol w:w="1347"/>
        <w:gridCol w:w="1043"/>
        <w:gridCol w:w="4394"/>
      </w:tblGrid>
      <w:tr w:rsidR="00BA5285" w:rsidRPr="00BA5285" w14:paraId="785AAC8C" w14:textId="77777777" w:rsidTr="00BA5285">
        <w:trPr>
          <w:tblHeader/>
          <w:tblCellSpacing w:w="15" w:type="dxa"/>
        </w:trPr>
        <w:tc>
          <w:tcPr>
            <w:tcW w:w="0" w:type="auto"/>
            <w:shd w:val="clear" w:color="auto" w:fill="BDD6EE" w:themeFill="accent5" w:themeFillTint="66"/>
            <w:vAlign w:val="center"/>
            <w:hideMark/>
          </w:tcPr>
          <w:p w14:paraId="62598D36" w14:textId="77777777" w:rsidR="00BA5285" w:rsidRPr="00BA5285" w:rsidRDefault="00BA5285" w:rsidP="00BA5285">
            <w:pPr>
              <w:spacing w:line="259" w:lineRule="auto"/>
              <w:rPr>
                <w:rFonts w:ascii="Aptos" w:hAnsi="Aptos"/>
                <w:b/>
                <w:bCs/>
              </w:rPr>
            </w:pPr>
            <w:r w:rsidRPr="00BA5285">
              <w:rPr>
                <w:rFonts w:ascii="Aptos" w:hAnsi="Aptos"/>
                <w:b/>
                <w:bCs/>
              </w:rPr>
              <w:t>Alternative</w:t>
            </w:r>
          </w:p>
        </w:tc>
        <w:tc>
          <w:tcPr>
            <w:tcW w:w="0" w:type="auto"/>
            <w:shd w:val="clear" w:color="auto" w:fill="BDD6EE" w:themeFill="accent5" w:themeFillTint="66"/>
            <w:vAlign w:val="center"/>
            <w:hideMark/>
          </w:tcPr>
          <w:p w14:paraId="208B2C2F" w14:textId="77777777" w:rsidR="00BA5285" w:rsidRPr="00BA5285" w:rsidRDefault="00BA5285" w:rsidP="00BA5285">
            <w:pPr>
              <w:spacing w:line="259" w:lineRule="auto"/>
              <w:rPr>
                <w:rFonts w:ascii="Aptos" w:hAnsi="Aptos"/>
                <w:b/>
                <w:bCs/>
              </w:rPr>
            </w:pPr>
            <w:r w:rsidRPr="00BA5285">
              <w:rPr>
                <w:rFonts w:ascii="Aptos" w:hAnsi="Aptos"/>
                <w:b/>
                <w:bCs/>
              </w:rPr>
              <w:t>Estimated Cost</w:t>
            </w:r>
          </w:p>
        </w:tc>
        <w:tc>
          <w:tcPr>
            <w:tcW w:w="0" w:type="auto"/>
            <w:shd w:val="clear" w:color="auto" w:fill="BDD6EE" w:themeFill="accent5" w:themeFillTint="66"/>
            <w:vAlign w:val="center"/>
            <w:hideMark/>
          </w:tcPr>
          <w:p w14:paraId="162AB934" w14:textId="77777777" w:rsidR="00BA5285" w:rsidRPr="00BA5285" w:rsidRDefault="00BA5285" w:rsidP="00BA5285">
            <w:pPr>
              <w:spacing w:line="259" w:lineRule="auto"/>
              <w:rPr>
                <w:rFonts w:ascii="Aptos" w:hAnsi="Aptos"/>
                <w:b/>
                <w:bCs/>
              </w:rPr>
            </w:pPr>
            <w:r w:rsidRPr="00BA5285">
              <w:rPr>
                <w:rFonts w:ascii="Aptos" w:hAnsi="Aptos"/>
                <w:b/>
                <w:bCs/>
              </w:rPr>
              <w:t>Viability</w:t>
            </w:r>
          </w:p>
        </w:tc>
        <w:tc>
          <w:tcPr>
            <w:tcW w:w="0" w:type="auto"/>
            <w:shd w:val="clear" w:color="auto" w:fill="BDD6EE" w:themeFill="accent5" w:themeFillTint="66"/>
            <w:vAlign w:val="center"/>
            <w:hideMark/>
          </w:tcPr>
          <w:p w14:paraId="000FC73A" w14:textId="77777777" w:rsidR="00BA5285" w:rsidRPr="00BA5285" w:rsidRDefault="00BA5285" w:rsidP="00BA5285">
            <w:pPr>
              <w:spacing w:line="259" w:lineRule="auto"/>
              <w:rPr>
                <w:rFonts w:ascii="Aptos" w:hAnsi="Aptos"/>
                <w:b/>
                <w:bCs/>
              </w:rPr>
            </w:pPr>
            <w:r w:rsidRPr="00BA5285">
              <w:rPr>
                <w:rFonts w:ascii="Aptos" w:hAnsi="Aptos"/>
                <w:b/>
                <w:bCs/>
              </w:rPr>
              <w:t>Key Issues</w:t>
            </w:r>
          </w:p>
        </w:tc>
      </w:tr>
      <w:tr w:rsidR="00BA5285" w:rsidRPr="00BA5285" w14:paraId="4E427AAA" w14:textId="77777777" w:rsidTr="00BA5285">
        <w:trPr>
          <w:tblCellSpacing w:w="15" w:type="dxa"/>
        </w:trPr>
        <w:tc>
          <w:tcPr>
            <w:tcW w:w="0" w:type="auto"/>
            <w:vAlign w:val="center"/>
            <w:hideMark/>
          </w:tcPr>
          <w:p w14:paraId="499A64B5" w14:textId="344D19B9" w:rsidR="00BA5285" w:rsidRPr="00BA5285" w:rsidRDefault="00BA5285" w:rsidP="00BA5285">
            <w:pPr>
              <w:spacing w:line="259" w:lineRule="auto"/>
              <w:rPr>
                <w:rFonts w:ascii="Aptos" w:hAnsi="Aptos"/>
              </w:rPr>
            </w:pPr>
            <w:r w:rsidRPr="00BA5285">
              <w:rPr>
                <w:rFonts w:ascii="Aptos" w:hAnsi="Aptos"/>
              </w:rPr>
              <w:t xml:space="preserve">Expand </w:t>
            </w:r>
            <w:r>
              <w:rPr>
                <w:rFonts w:ascii="Aptos" w:hAnsi="Aptos"/>
              </w:rPr>
              <w:t xml:space="preserve">an </w:t>
            </w:r>
            <w:r w:rsidRPr="00BA5285">
              <w:rPr>
                <w:rFonts w:ascii="Aptos" w:hAnsi="Aptos"/>
              </w:rPr>
              <w:t>existing organisation's remit</w:t>
            </w:r>
          </w:p>
        </w:tc>
        <w:tc>
          <w:tcPr>
            <w:tcW w:w="0" w:type="auto"/>
            <w:vAlign w:val="center"/>
            <w:hideMark/>
          </w:tcPr>
          <w:p w14:paraId="43163FF5" w14:textId="77777777" w:rsidR="00BA5285" w:rsidRPr="00BA5285" w:rsidRDefault="00BA5285" w:rsidP="00BA5285">
            <w:pPr>
              <w:spacing w:line="259" w:lineRule="auto"/>
              <w:rPr>
                <w:rFonts w:ascii="Aptos" w:hAnsi="Aptos"/>
              </w:rPr>
            </w:pPr>
            <w:r w:rsidRPr="00BA5285">
              <w:rPr>
                <w:rFonts w:ascii="Aptos" w:hAnsi="Aptos"/>
              </w:rPr>
              <w:t>£170-250k</w:t>
            </w:r>
          </w:p>
        </w:tc>
        <w:tc>
          <w:tcPr>
            <w:tcW w:w="0" w:type="auto"/>
            <w:vAlign w:val="center"/>
            <w:hideMark/>
          </w:tcPr>
          <w:p w14:paraId="47A0696E" w14:textId="77777777" w:rsidR="00BA5285" w:rsidRPr="00BA5285" w:rsidRDefault="00BA5285" w:rsidP="00BA5285">
            <w:pPr>
              <w:spacing w:line="259" w:lineRule="auto"/>
              <w:rPr>
                <w:rFonts w:ascii="Aptos" w:hAnsi="Aptos"/>
              </w:rPr>
            </w:pPr>
            <w:r w:rsidRPr="00BA5285">
              <w:rPr>
                <w:rFonts w:ascii="Aptos" w:hAnsi="Aptos"/>
              </w:rPr>
              <w:t>Low</w:t>
            </w:r>
          </w:p>
        </w:tc>
        <w:tc>
          <w:tcPr>
            <w:tcW w:w="0" w:type="auto"/>
            <w:vAlign w:val="center"/>
            <w:hideMark/>
          </w:tcPr>
          <w:p w14:paraId="6FF9691D" w14:textId="77777777" w:rsidR="00BA5285" w:rsidRPr="00BA5285" w:rsidRDefault="00BA5285" w:rsidP="00BA5285">
            <w:pPr>
              <w:spacing w:line="259" w:lineRule="auto"/>
              <w:rPr>
                <w:rFonts w:ascii="Aptos" w:hAnsi="Aptos"/>
              </w:rPr>
            </w:pPr>
            <w:r w:rsidRPr="00BA5285">
              <w:rPr>
                <w:rFonts w:ascii="Aptos" w:hAnsi="Aptos"/>
              </w:rPr>
              <w:t>No organisation wants this; outdoor arts would be secondary mission; sector wouldn't trust it</w:t>
            </w:r>
          </w:p>
        </w:tc>
      </w:tr>
      <w:tr w:rsidR="00BA5285" w:rsidRPr="00BA5285" w14:paraId="0D98208E" w14:textId="77777777" w:rsidTr="00BA5285">
        <w:trPr>
          <w:tblCellSpacing w:w="15" w:type="dxa"/>
        </w:trPr>
        <w:tc>
          <w:tcPr>
            <w:tcW w:w="0" w:type="auto"/>
            <w:vAlign w:val="center"/>
            <w:hideMark/>
          </w:tcPr>
          <w:p w14:paraId="6768B2C8" w14:textId="77777777" w:rsidR="00BA5285" w:rsidRPr="00BA5285" w:rsidRDefault="00BA5285" w:rsidP="00BA5285">
            <w:pPr>
              <w:spacing w:line="259" w:lineRule="auto"/>
              <w:rPr>
                <w:rFonts w:ascii="Aptos" w:hAnsi="Aptos"/>
              </w:rPr>
            </w:pPr>
            <w:r w:rsidRPr="00BA5285">
              <w:rPr>
                <w:rFonts w:ascii="Aptos" w:hAnsi="Aptos"/>
              </w:rPr>
              <w:t>Consortium model</w:t>
            </w:r>
          </w:p>
        </w:tc>
        <w:tc>
          <w:tcPr>
            <w:tcW w:w="0" w:type="auto"/>
            <w:vAlign w:val="center"/>
            <w:hideMark/>
          </w:tcPr>
          <w:p w14:paraId="369F997E" w14:textId="77777777" w:rsidR="00BA5285" w:rsidRPr="00BA5285" w:rsidRDefault="00BA5285" w:rsidP="00BA5285">
            <w:pPr>
              <w:spacing w:line="259" w:lineRule="auto"/>
              <w:rPr>
                <w:rFonts w:ascii="Aptos" w:hAnsi="Aptos"/>
              </w:rPr>
            </w:pPr>
            <w:r w:rsidRPr="00BA5285">
              <w:rPr>
                <w:rFonts w:ascii="Aptos" w:hAnsi="Aptos"/>
              </w:rPr>
              <w:t>£200k+</w:t>
            </w:r>
          </w:p>
        </w:tc>
        <w:tc>
          <w:tcPr>
            <w:tcW w:w="0" w:type="auto"/>
            <w:vAlign w:val="center"/>
            <w:hideMark/>
          </w:tcPr>
          <w:p w14:paraId="23D053C3" w14:textId="77777777" w:rsidR="00BA5285" w:rsidRPr="00BA5285" w:rsidRDefault="00BA5285" w:rsidP="00BA5285">
            <w:pPr>
              <w:spacing w:line="259" w:lineRule="auto"/>
              <w:rPr>
                <w:rFonts w:ascii="Aptos" w:hAnsi="Aptos"/>
              </w:rPr>
            </w:pPr>
            <w:r w:rsidRPr="00BA5285">
              <w:rPr>
                <w:rFonts w:ascii="Aptos" w:hAnsi="Aptos"/>
              </w:rPr>
              <w:t>Very Low</w:t>
            </w:r>
          </w:p>
        </w:tc>
        <w:tc>
          <w:tcPr>
            <w:tcW w:w="0" w:type="auto"/>
            <w:vAlign w:val="center"/>
            <w:hideMark/>
          </w:tcPr>
          <w:p w14:paraId="0A2A2347" w14:textId="77777777" w:rsidR="00BA5285" w:rsidRPr="00BA5285" w:rsidRDefault="00BA5285" w:rsidP="00BA5285">
            <w:pPr>
              <w:spacing w:line="259" w:lineRule="auto"/>
              <w:rPr>
                <w:rFonts w:ascii="Aptos" w:hAnsi="Aptos"/>
              </w:rPr>
            </w:pPr>
            <w:r w:rsidRPr="00BA5285">
              <w:rPr>
                <w:rFonts w:ascii="Aptos" w:hAnsi="Aptos"/>
              </w:rPr>
              <w:t>High coordination overhead; diffused accountability; slow decision-making</w:t>
            </w:r>
          </w:p>
        </w:tc>
      </w:tr>
      <w:tr w:rsidR="00BA5285" w:rsidRPr="00BA5285" w14:paraId="56F99C0E" w14:textId="77777777" w:rsidTr="00BA5285">
        <w:trPr>
          <w:tblCellSpacing w:w="15" w:type="dxa"/>
        </w:trPr>
        <w:tc>
          <w:tcPr>
            <w:tcW w:w="0" w:type="auto"/>
            <w:vAlign w:val="center"/>
            <w:hideMark/>
          </w:tcPr>
          <w:p w14:paraId="20259F2F" w14:textId="77777777" w:rsidR="00BA5285" w:rsidRPr="00BA5285" w:rsidRDefault="00BA5285" w:rsidP="00BA5285">
            <w:pPr>
              <w:spacing w:line="259" w:lineRule="auto"/>
              <w:rPr>
                <w:rFonts w:ascii="Aptos" w:hAnsi="Aptos"/>
              </w:rPr>
            </w:pPr>
            <w:r w:rsidRPr="00BA5285">
              <w:rPr>
                <w:rFonts w:ascii="Aptos" w:hAnsi="Aptos"/>
              </w:rPr>
              <w:t>Outdoor Arts UK Welsh office</w:t>
            </w:r>
          </w:p>
        </w:tc>
        <w:tc>
          <w:tcPr>
            <w:tcW w:w="0" w:type="auto"/>
            <w:vAlign w:val="center"/>
            <w:hideMark/>
          </w:tcPr>
          <w:p w14:paraId="5E589F5F" w14:textId="77777777" w:rsidR="00BA5285" w:rsidRPr="00BA5285" w:rsidRDefault="00BA5285" w:rsidP="00BA5285">
            <w:pPr>
              <w:spacing w:line="259" w:lineRule="auto"/>
              <w:rPr>
                <w:rFonts w:ascii="Aptos" w:hAnsi="Aptos"/>
              </w:rPr>
            </w:pPr>
            <w:r w:rsidRPr="00BA5285">
              <w:rPr>
                <w:rFonts w:ascii="Aptos" w:hAnsi="Aptos"/>
              </w:rPr>
              <w:t>£150-200k</w:t>
            </w:r>
          </w:p>
        </w:tc>
        <w:tc>
          <w:tcPr>
            <w:tcW w:w="0" w:type="auto"/>
            <w:vAlign w:val="center"/>
            <w:hideMark/>
          </w:tcPr>
          <w:p w14:paraId="08E6DC6D" w14:textId="77777777" w:rsidR="00BA5285" w:rsidRPr="00BA5285" w:rsidRDefault="00BA5285" w:rsidP="00BA5285">
            <w:pPr>
              <w:spacing w:line="259" w:lineRule="auto"/>
              <w:rPr>
                <w:rFonts w:ascii="Aptos" w:hAnsi="Aptos"/>
              </w:rPr>
            </w:pPr>
            <w:r w:rsidRPr="00BA5285">
              <w:rPr>
                <w:rFonts w:ascii="Aptos" w:hAnsi="Aptos"/>
              </w:rPr>
              <w:t>Low</w:t>
            </w:r>
          </w:p>
        </w:tc>
        <w:tc>
          <w:tcPr>
            <w:tcW w:w="0" w:type="auto"/>
            <w:vAlign w:val="center"/>
            <w:hideMark/>
          </w:tcPr>
          <w:p w14:paraId="1BA2FE11" w14:textId="77777777" w:rsidR="00BA5285" w:rsidRPr="00BA5285" w:rsidRDefault="00BA5285" w:rsidP="00BA5285">
            <w:pPr>
              <w:spacing w:line="259" w:lineRule="auto"/>
              <w:rPr>
                <w:rFonts w:ascii="Aptos" w:hAnsi="Aptos"/>
              </w:rPr>
            </w:pPr>
            <w:r w:rsidRPr="00BA5285">
              <w:rPr>
                <w:rFonts w:ascii="Aptos" w:hAnsi="Aptos"/>
              </w:rPr>
              <w:t>Political/cultural concerns; ACW funding an England-based org; Welsh-specific needs deprioritised</w:t>
            </w:r>
          </w:p>
        </w:tc>
      </w:tr>
      <w:tr w:rsidR="00BA5285" w:rsidRPr="00BA5285" w14:paraId="6E7579A2" w14:textId="77777777" w:rsidTr="00BA5285">
        <w:trPr>
          <w:tblCellSpacing w:w="15" w:type="dxa"/>
        </w:trPr>
        <w:tc>
          <w:tcPr>
            <w:tcW w:w="0" w:type="auto"/>
            <w:vAlign w:val="center"/>
            <w:hideMark/>
          </w:tcPr>
          <w:p w14:paraId="40E4A2AC" w14:textId="77777777" w:rsidR="00BA5285" w:rsidRPr="00BA5285" w:rsidRDefault="00BA5285" w:rsidP="00BA5285">
            <w:pPr>
              <w:spacing w:line="259" w:lineRule="auto"/>
              <w:rPr>
                <w:rFonts w:ascii="Aptos" w:hAnsi="Aptos"/>
              </w:rPr>
            </w:pPr>
            <w:r w:rsidRPr="00BA5285">
              <w:rPr>
                <w:rFonts w:ascii="Aptos" w:hAnsi="Aptos"/>
              </w:rPr>
              <w:t>Local authority coordination</w:t>
            </w:r>
          </w:p>
        </w:tc>
        <w:tc>
          <w:tcPr>
            <w:tcW w:w="0" w:type="auto"/>
            <w:vAlign w:val="center"/>
            <w:hideMark/>
          </w:tcPr>
          <w:p w14:paraId="1E41754E" w14:textId="77777777" w:rsidR="00BA5285" w:rsidRPr="00BA5285" w:rsidRDefault="00BA5285" w:rsidP="00BA5285">
            <w:pPr>
              <w:spacing w:line="259" w:lineRule="auto"/>
              <w:rPr>
                <w:rFonts w:ascii="Aptos" w:hAnsi="Aptos"/>
              </w:rPr>
            </w:pPr>
            <w:r w:rsidRPr="00BA5285">
              <w:rPr>
                <w:rFonts w:ascii="Aptos" w:hAnsi="Aptos"/>
              </w:rPr>
              <w:t>N/A</w:t>
            </w:r>
          </w:p>
        </w:tc>
        <w:tc>
          <w:tcPr>
            <w:tcW w:w="0" w:type="auto"/>
            <w:vAlign w:val="center"/>
            <w:hideMark/>
          </w:tcPr>
          <w:p w14:paraId="503DFC7D" w14:textId="77777777" w:rsidR="00BA5285" w:rsidRPr="00BA5285" w:rsidRDefault="00BA5285" w:rsidP="00BA5285">
            <w:pPr>
              <w:spacing w:line="259" w:lineRule="auto"/>
              <w:rPr>
                <w:rFonts w:ascii="Aptos" w:hAnsi="Aptos"/>
              </w:rPr>
            </w:pPr>
            <w:r w:rsidRPr="00BA5285">
              <w:rPr>
                <w:rFonts w:ascii="Aptos" w:hAnsi="Aptos"/>
              </w:rPr>
              <w:t>Not viable</w:t>
            </w:r>
          </w:p>
        </w:tc>
        <w:tc>
          <w:tcPr>
            <w:tcW w:w="0" w:type="auto"/>
            <w:vAlign w:val="center"/>
            <w:hideMark/>
          </w:tcPr>
          <w:p w14:paraId="750C285D" w14:textId="77777777" w:rsidR="00BA5285" w:rsidRPr="00BA5285" w:rsidRDefault="00BA5285" w:rsidP="00BA5285">
            <w:pPr>
              <w:spacing w:line="259" w:lineRule="auto"/>
              <w:rPr>
                <w:rFonts w:ascii="Aptos" w:hAnsi="Aptos"/>
              </w:rPr>
            </w:pPr>
            <w:r w:rsidRPr="00BA5285">
              <w:rPr>
                <w:rFonts w:ascii="Aptos" w:hAnsi="Aptos"/>
              </w:rPr>
              <w:t>Severe budget constraints; no Wales-wide capacity; lack specialist expertise; LAs want support, not leadership</w:t>
            </w:r>
          </w:p>
        </w:tc>
      </w:tr>
      <w:tr w:rsidR="00BA5285" w:rsidRPr="00BA5285" w14:paraId="71E6BDBD" w14:textId="77777777" w:rsidTr="00BA5285">
        <w:trPr>
          <w:tblCellSpacing w:w="15" w:type="dxa"/>
        </w:trPr>
        <w:tc>
          <w:tcPr>
            <w:tcW w:w="0" w:type="auto"/>
            <w:vAlign w:val="center"/>
            <w:hideMark/>
          </w:tcPr>
          <w:p w14:paraId="2BC833D0" w14:textId="77777777" w:rsidR="00BA5285" w:rsidRPr="00BA5285" w:rsidRDefault="00BA5285" w:rsidP="00BA5285">
            <w:pPr>
              <w:spacing w:line="259" w:lineRule="auto"/>
              <w:rPr>
                <w:rFonts w:ascii="Aptos" w:hAnsi="Aptos"/>
              </w:rPr>
            </w:pPr>
            <w:r w:rsidRPr="00BA5285">
              <w:rPr>
                <w:rFonts w:ascii="Aptos" w:hAnsi="Aptos"/>
              </w:rPr>
              <w:t>Sector self-organisation</w:t>
            </w:r>
          </w:p>
        </w:tc>
        <w:tc>
          <w:tcPr>
            <w:tcW w:w="0" w:type="auto"/>
            <w:vAlign w:val="center"/>
            <w:hideMark/>
          </w:tcPr>
          <w:p w14:paraId="3A78850F" w14:textId="77777777" w:rsidR="00BA5285" w:rsidRPr="00BA5285" w:rsidRDefault="00BA5285" w:rsidP="00BA5285">
            <w:pPr>
              <w:spacing w:line="259" w:lineRule="auto"/>
              <w:rPr>
                <w:rFonts w:ascii="Aptos" w:hAnsi="Aptos"/>
              </w:rPr>
            </w:pPr>
            <w:r w:rsidRPr="00BA5285">
              <w:rPr>
                <w:rFonts w:ascii="Aptos" w:hAnsi="Aptos"/>
              </w:rPr>
              <w:t>£0</w:t>
            </w:r>
          </w:p>
        </w:tc>
        <w:tc>
          <w:tcPr>
            <w:tcW w:w="0" w:type="auto"/>
            <w:vAlign w:val="center"/>
            <w:hideMark/>
          </w:tcPr>
          <w:p w14:paraId="3C9569C4" w14:textId="77777777" w:rsidR="00BA5285" w:rsidRPr="00BA5285" w:rsidRDefault="00BA5285" w:rsidP="00BA5285">
            <w:pPr>
              <w:spacing w:line="259" w:lineRule="auto"/>
              <w:rPr>
                <w:rFonts w:ascii="Aptos" w:hAnsi="Aptos"/>
              </w:rPr>
            </w:pPr>
            <w:r w:rsidRPr="00BA5285">
              <w:rPr>
                <w:rFonts w:ascii="Aptos" w:hAnsi="Aptos"/>
              </w:rPr>
              <w:t>Failing now</w:t>
            </w:r>
          </w:p>
        </w:tc>
        <w:tc>
          <w:tcPr>
            <w:tcW w:w="0" w:type="auto"/>
            <w:vAlign w:val="center"/>
            <w:hideMark/>
          </w:tcPr>
          <w:p w14:paraId="4B074B76" w14:textId="77777777" w:rsidR="00BA5285" w:rsidRPr="00BA5285" w:rsidRDefault="00BA5285" w:rsidP="00BA5285">
            <w:pPr>
              <w:spacing w:line="259" w:lineRule="auto"/>
              <w:rPr>
                <w:rFonts w:ascii="Aptos" w:hAnsi="Aptos"/>
              </w:rPr>
            </w:pPr>
            <w:r w:rsidRPr="00BA5285">
              <w:rPr>
                <w:rFonts w:ascii="Aptos" w:hAnsi="Aptos"/>
              </w:rPr>
              <w:t xml:space="preserve">Current reality shows this doesn't </w:t>
            </w:r>
            <w:proofErr w:type="gramStart"/>
            <w:r w:rsidRPr="00BA5285">
              <w:rPr>
                <w:rFonts w:ascii="Aptos" w:hAnsi="Aptos"/>
              </w:rPr>
              <w:t>work:</w:t>
            </w:r>
            <w:proofErr w:type="gramEnd"/>
            <w:r w:rsidRPr="00BA5285">
              <w:rPr>
                <w:rFonts w:ascii="Aptos" w:hAnsi="Aptos"/>
              </w:rPr>
              <w:t xml:space="preserve"> sector health 3.67/7; 80.8% funding crisis; 62.9% survival concerns</w:t>
            </w:r>
          </w:p>
        </w:tc>
      </w:tr>
    </w:tbl>
    <w:p w14:paraId="3C09EDA0" w14:textId="77777777" w:rsidR="00BA5285" w:rsidRPr="00BA5285" w:rsidRDefault="00BA5285" w:rsidP="00BA5285">
      <w:pPr>
        <w:spacing w:line="259" w:lineRule="auto"/>
        <w:jc w:val="both"/>
        <w:rPr>
          <w:rFonts w:ascii="Aptos" w:hAnsi="Aptos"/>
          <w:b/>
          <w:bCs/>
        </w:rPr>
      </w:pPr>
      <w:r w:rsidRPr="00BA5285">
        <w:rPr>
          <w:rFonts w:ascii="Aptos" w:hAnsi="Aptos"/>
          <w:b/>
          <w:bCs/>
        </w:rPr>
        <w:t>Why Each Alternative Fails</w:t>
      </w:r>
    </w:p>
    <w:p w14:paraId="63EDF79A" w14:textId="3D98D06C" w:rsidR="00BA5285" w:rsidRPr="00BA5285" w:rsidRDefault="00BA5285" w:rsidP="00BA5285">
      <w:pPr>
        <w:spacing w:line="259" w:lineRule="auto"/>
        <w:jc w:val="both"/>
        <w:rPr>
          <w:rFonts w:ascii="Aptos" w:hAnsi="Aptos"/>
        </w:rPr>
      </w:pPr>
      <w:r w:rsidRPr="00BA5285">
        <w:rPr>
          <w:rFonts w:ascii="Aptos" w:hAnsi="Aptos"/>
          <w:b/>
          <w:bCs/>
        </w:rPr>
        <w:t>Existing organisations:</w:t>
      </w:r>
      <w:r w:rsidRPr="00BA5285">
        <w:rPr>
          <w:rFonts w:ascii="Aptos" w:hAnsi="Aptos"/>
        </w:rPr>
        <w:t xml:space="preserve"> When we consulted with</w:t>
      </w:r>
      <w:r w:rsidR="00D011A5">
        <w:rPr>
          <w:rFonts w:ascii="Aptos" w:hAnsi="Aptos"/>
        </w:rPr>
        <w:t xml:space="preserve"> </w:t>
      </w:r>
      <w:r w:rsidR="00D011A5" w:rsidRPr="00D011A5">
        <w:rPr>
          <w:rFonts w:ascii="Aptos" w:hAnsi="Aptos" w:cs="Arial"/>
        </w:rPr>
        <w:t xml:space="preserve">Theatr </w:t>
      </w:r>
      <w:proofErr w:type="spellStart"/>
      <w:r w:rsidR="00D011A5" w:rsidRPr="00D011A5">
        <w:rPr>
          <w:rFonts w:ascii="Aptos" w:hAnsi="Aptos" w:cs="Arial"/>
        </w:rPr>
        <w:t>Genedlaethol</w:t>
      </w:r>
      <w:proofErr w:type="spellEnd"/>
      <w:r w:rsidR="00D011A5" w:rsidRPr="00D011A5">
        <w:rPr>
          <w:rFonts w:ascii="Aptos" w:hAnsi="Aptos" w:cs="Arial"/>
        </w:rPr>
        <w:t xml:space="preserve"> Cymru</w:t>
      </w:r>
      <w:r w:rsidRPr="00BA5285">
        <w:rPr>
          <w:rFonts w:ascii="Aptos" w:hAnsi="Aptos"/>
        </w:rPr>
        <w:t>, Creu Cymru, and major venues, none expressed interest or capacity. Most said: "This needs a specialist organisation focused solely on outdoor arts." Adding outdoor arts coordination would cost similar amounts but take longer to establish credibility and would always be secondary when organisational pressures arise.</w:t>
      </w:r>
    </w:p>
    <w:p w14:paraId="3B40BF0A" w14:textId="77777777" w:rsidR="00BA5285" w:rsidRPr="00BA5285" w:rsidRDefault="00BA5285" w:rsidP="00BA5285">
      <w:pPr>
        <w:spacing w:line="259" w:lineRule="auto"/>
        <w:jc w:val="both"/>
        <w:rPr>
          <w:rFonts w:ascii="Aptos" w:hAnsi="Aptos"/>
        </w:rPr>
      </w:pPr>
      <w:r w:rsidRPr="00BA5285">
        <w:rPr>
          <w:rFonts w:ascii="Aptos" w:hAnsi="Aptos"/>
          <w:b/>
          <w:bCs/>
        </w:rPr>
        <w:t>Consortium model:</w:t>
      </w:r>
      <w:r w:rsidRPr="00BA5285">
        <w:rPr>
          <w:rFonts w:ascii="Aptos" w:hAnsi="Aptos"/>
        </w:rPr>
        <w:t xml:space="preserve"> Sounds collaborative but coordination overhead consumes resources without delivering outcomes. No single organisation has primary responsibility. Decision-making becomes slow and complex. Member organisations prioritise their own work over collective goals.</w:t>
      </w:r>
    </w:p>
    <w:p w14:paraId="3DEDB248" w14:textId="77777777" w:rsidR="00BA5285" w:rsidRPr="00BA5285" w:rsidRDefault="00BA5285" w:rsidP="00BA5285">
      <w:pPr>
        <w:spacing w:line="259" w:lineRule="auto"/>
        <w:jc w:val="both"/>
        <w:rPr>
          <w:rFonts w:ascii="Aptos" w:hAnsi="Aptos"/>
        </w:rPr>
      </w:pPr>
      <w:r w:rsidRPr="00BA5285">
        <w:rPr>
          <w:rFonts w:ascii="Aptos" w:hAnsi="Aptos"/>
          <w:b/>
          <w:bCs/>
        </w:rPr>
        <w:t>Outdoor Arts UK:</w:t>
      </w:r>
      <w:r w:rsidRPr="00BA5285">
        <w:rPr>
          <w:rFonts w:ascii="Aptos" w:hAnsi="Aptos"/>
        </w:rPr>
        <w:t xml:space="preserve"> We discussed this directly with OAUK. Their strong preference is to work in partnership with a Welsh organisation rather than compete with one. Questions remain about whether ACW would fund an England-based organisation and whether the Welsh sector would embrace what might be seen as external intervention.</w:t>
      </w:r>
    </w:p>
    <w:p w14:paraId="62DD5137" w14:textId="77777777" w:rsidR="00BA5285" w:rsidRPr="00BA5285" w:rsidRDefault="00BA5285" w:rsidP="00BA5285">
      <w:pPr>
        <w:spacing w:line="259" w:lineRule="auto"/>
        <w:jc w:val="both"/>
        <w:rPr>
          <w:rFonts w:ascii="Aptos" w:hAnsi="Aptos"/>
        </w:rPr>
      </w:pPr>
      <w:r w:rsidRPr="00BA5285">
        <w:rPr>
          <w:rFonts w:ascii="Aptos" w:hAnsi="Aptos"/>
          <w:b/>
          <w:bCs/>
        </w:rPr>
        <w:lastRenderedPageBreak/>
        <w:t>Local authorities:</w:t>
      </w:r>
      <w:r w:rsidRPr="00BA5285">
        <w:rPr>
          <w:rFonts w:ascii="Aptos" w:hAnsi="Aptos"/>
        </w:rPr>
        <w:t xml:space="preserve"> Face severe budget constraints with cultural services especially vulnerable. They lack capacity for Wales-wide coordination and specialist expertise. Recent consultation showed LAs want support </w:t>
      </w:r>
      <w:r w:rsidRPr="00BA5285">
        <w:rPr>
          <w:rFonts w:ascii="Aptos" w:hAnsi="Aptos"/>
          <w:i/>
          <w:iCs/>
        </w:rPr>
        <w:t>from</w:t>
      </w:r>
      <w:r w:rsidRPr="00BA5285">
        <w:rPr>
          <w:rFonts w:ascii="Aptos" w:hAnsi="Aptos"/>
        </w:rPr>
        <w:t xml:space="preserve"> national infrastructure, not responsibility for creating it.</w:t>
      </w:r>
    </w:p>
    <w:p w14:paraId="5F819BBF" w14:textId="420F28B4" w:rsidR="00BA5285" w:rsidRPr="00BA5285" w:rsidRDefault="00BA5285" w:rsidP="00BA5285">
      <w:pPr>
        <w:spacing w:line="259" w:lineRule="auto"/>
        <w:jc w:val="both"/>
        <w:rPr>
          <w:rFonts w:ascii="Aptos" w:hAnsi="Aptos"/>
        </w:rPr>
      </w:pPr>
      <w:r w:rsidRPr="00BA5285">
        <w:rPr>
          <w:rFonts w:ascii="Aptos" w:hAnsi="Aptos"/>
          <w:b/>
          <w:bCs/>
        </w:rPr>
        <w:t>Self-organisation:</w:t>
      </w:r>
      <w:r w:rsidRPr="00BA5285">
        <w:rPr>
          <w:rFonts w:ascii="Aptos" w:hAnsi="Aptos"/>
        </w:rPr>
        <w:t xml:space="preserve"> This is the current reality, and the research documents its fail</w:t>
      </w:r>
      <w:r w:rsidR="00DD2F89">
        <w:rPr>
          <w:rFonts w:ascii="Aptos" w:hAnsi="Aptos"/>
        </w:rPr>
        <w:t>ings</w:t>
      </w:r>
      <w:r w:rsidRPr="00BA5285">
        <w:rPr>
          <w:rFonts w:ascii="Aptos" w:hAnsi="Aptos"/>
        </w:rPr>
        <w:t>: sector health barely adequate, funding crisis affecting 80%+ of practitioners, geographic inequality near-universal, and organisations stretched beyond capacity.</w:t>
      </w:r>
    </w:p>
    <w:p w14:paraId="0A40D664" w14:textId="4A64BB41" w:rsidR="00BA5285" w:rsidRPr="00BA5285" w:rsidRDefault="00BA5285" w:rsidP="00BA5285">
      <w:pPr>
        <w:spacing w:line="259" w:lineRule="auto"/>
        <w:rPr>
          <w:rFonts w:ascii="Aptos" w:hAnsi="Aptos"/>
          <w:b/>
          <w:bCs/>
        </w:rPr>
      </w:pPr>
      <w:r w:rsidRPr="00BA5285">
        <w:rPr>
          <w:rFonts w:ascii="Aptos" w:hAnsi="Aptos"/>
          <w:b/>
          <w:bCs/>
        </w:rPr>
        <w:t>Why Articulture is the Best Option</w:t>
      </w:r>
    </w:p>
    <w:p w14:paraId="746D724C" w14:textId="144F0F20" w:rsidR="00BA5285" w:rsidRPr="00BA5285" w:rsidRDefault="00BA5285" w:rsidP="00DD2F89">
      <w:pPr>
        <w:spacing w:line="259" w:lineRule="auto"/>
        <w:jc w:val="both"/>
        <w:rPr>
          <w:rFonts w:ascii="Aptos" w:hAnsi="Aptos"/>
        </w:rPr>
      </w:pPr>
      <w:r w:rsidRPr="00BA5285">
        <w:rPr>
          <w:rFonts w:ascii="Aptos" w:hAnsi="Aptos"/>
        </w:rPr>
        <w:t xml:space="preserve">After exploring alternatives thoroughly, </w:t>
      </w:r>
      <w:r w:rsidR="00044ACF">
        <w:rPr>
          <w:rFonts w:ascii="Aptos" w:hAnsi="Aptos"/>
        </w:rPr>
        <w:t>Articulture</w:t>
      </w:r>
      <w:r w:rsidRPr="00BA5285">
        <w:rPr>
          <w:rFonts w:ascii="Aptos" w:hAnsi="Aptos"/>
        </w:rPr>
        <w:t xml:space="preserve"> emerges as the most viable option</w:t>
      </w:r>
      <w:r w:rsidR="00DD2F89">
        <w:rPr>
          <w:rFonts w:ascii="Aptos" w:hAnsi="Aptos"/>
        </w:rPr>
        <w:t xml:space="preserve"> - </w:t>
      </w:r>
      <w:r w:rsidRPr="00BA5285">
        <w:rPr>
          <w:rFonts w:ascii="Aptos" w:hAnsi="Aptos"/>
        </w:rPr>
        <w:t>not because it's perfect, but because:</w:t>
      </w:r>
    </w:p>
    <w:p w14:paraId="25C6C1C0" w14:textId="77777777" w:rsidR="00BA5285" w:rsidRPr="00BA5285" w:rsidRDefault="00BA5285" w:rsidP="003E6C40">
      <w:pPr>
        <w:numPr>
          <w:ilvl w:val="0"/>
          <w:numId w:val="108"/>
        </w:numPr>
        <w:spacing w:after="0" w:line="259" w:lineRule="auto"/>
        <w:jc w:val="both"/>
        <w:rPr>
          <w:rFonts w:ascii="Aptos" w:hAnsi="Aptos"/>
        </w:rPr>
      </w:pPr>
      <w:r w:rsidRPr="00BA5285">
        <w:rPr>
          <w:rFonts w:ascii="Aptos" w:hAnsi="Aptos"/>
        </w:rPr>
        <w:t>Alternatives cost similar amounts but deliver less</w:t>
      </w:r>
    </w:p>
    <w:p w14:paraId="5503AB34" w14:textId="77777777" w:rsidR="00BA5285" w:rsidRPr="00BA5285" w:rsidRDefault="00BA5285" w:rsidP="003E6C40">
      <w:pPr>
        <w:numPr>
          <w:ilvl w:val="0"/>
          <w:numId w:val="108"/>
        </w:numPr>
        <w:spacing w:after="0" w:line="259" w:lineRule="auto"/>
        <w:jc w:val="both"/>
        <w:rPr>
          <w:rFonts w:ascii="Aptos" w:hAnsi="Aptos"/>
        </w:rPr>
      </w:pPr>
      <w:r w:rsidRPr="00BA5285">
        <w:rPr>
          <w:rFonts w:ascii="Aptos" w:hAnsi="Aptos"/>
        </w:rPr>
        <w:t>Alternatives face greater feasibility and timeline challenges</w:t>
      </w:r>
    </w:p>
    <w:p w14:paraId="08CBDC89" w14:textId="0B18195C" w:rsidR="00BA5285" w:rsidRPr="00BA5285" w:rsidRDefault="00044ACF" w:rsidP="003E6C40">
      <w:pPr>
        <w:numPr>
          <w:ilvl w:val="0"/>
          <w:numId w:val="108"/>
        </w:numPr>
        <w:spacing w:after="0" w:line="259" w:lineRule="auto"/>
        <w:jc w:val="both"/>
        <w:rPr>
          <w:rFonts w:ascii="Aptos" w:hAnsi="Aptos"/>
        </w:rPr>
      </w:pPr>
      <w:r>
        <w:rPr>
          <w:rFonts w:ascii="Aptos" w:hAnsi="Aptos"/>
        </w:rPr>
        <w:t>Articulture</w:t>
      </w:r>
      <w:r w:rsidR="00BA5285" w:rsidRPr="00BA5285">
        <w:rPr>
          <w:rFonts w:ascii="Aptos" w:hAnsi="Aptos"/>
        </w:rPr>
        <w:t xml:space="preserve"> can mobilise quickly with existing relationships and infrastructure</w:t>
      </w:r>
    </w:p>
    <w:p w14:paraId="0FD823CD" w14:textId="0CB61247" w:rsidR="00BA5285" w:rsidRPr="00BA5285" w:rsidRDefault="00BA5285" w:rsidP="003E6C40">
      <w:pPr>
        <w:numPr>
          <w:ilvl w:val="0"/>
          <w:numId w:val="108"/>
        </w:numPr>
        <w:spacing w:after="0" w:line="259" w:lineRule="auto"/>
        <w:jc w:val="both"/>
        <w:rPr>
          <w:rFonts w:ascii="Aptos" w:hAnsi="Aptos"/>
        </w:rPr>
      </w:pPr>
      <w:r w:rsidRPr="00BA5285">
        <w:rPr>
          <w:rFonts w:ascii="Aptos" w:hAnsi="Aptos"/>
        </w:rPr>
        <w:t xml:space="preserve">The community trusts </w:t>
      </w:r>
      <w:r w:rsidR="00044ACF">
        <w:rPr>
          <w:rFonts w:ascii="Aptos" w:hAnsi="Aptos"/>
        </w:rPr>
        <w:t>Articulture</w:t>
      </w:r>
      <w:r w:rsidRPr="00BA5285">
        <w:rPr>
          <w:rFonts w:ascii="Aptos" w:hAnsi="Aptos"/>
        </w:rPr>
        <w:t xml:space="preserve"> specifically (54.3% have worked with them, 86.2% see them as best placed for key services)</w:t>
      </w:r>
    </w:p>
    <w:p w14:paraId="71E23381" w14:textId="77777777" w:rsidR="00BA5285" w:rsidRPr="00BA5285" w:rsidRDefault="00BA5285" w:rsidP="003E6C40">
      <w:pPr>
        <w:numPr>
          <w:ilvl w:val="0"/>
          <w:numId w:val="108"/>
        </w:numPr>
        <w:spacing w:after="0" w:line="259" w:lineRule="auto"/>
        <w:jc w:val="both"/>
        <w:rPr>
          <w:rFonts w:ascii="Aptos" w:hAnsi="Aptos"/>
        </w:rPr>
      </w:pPr>
      <w:r w:rsidRPr="00BA5285">
        <w:rPr>
          <w:rFonts w:ascii="Aptos" w:hAnsi="Aptos"/>
        </w:rPr>
        <w:t>Dedicated focus matters for specialist sectors</w:t>
      </w:r>
    </w:p>
    <w:p w14:paraId="0DDED95F" w14:textId="77777777" w:rsidR="00BA5285" w:rsidRPr="00BA5285" w:rsidRDefault="00BA5285" w:rsidP="003E6C40">
      <w:pPr>
        <w:numPr>
          <w:ilvl w:val="0"/>
          <w:numId w:val="108"/>
        </w:numPr>
        <w:spacing w:after="0" w:line="259" w:lineRule="auto"/>
        <w:jc w:val="both"/>
        <w:rPr>
          <w:rFonts w:ascii="Aptos" w:hAnsi="Aptos"/>
        </w:rPr>
      </w:pPr>
      <w:r w:rsidRPr="00BA5285">
        <w:rPr>
          <w:rFonts w:ascii="Aptos" w:hAnsi="Aptos"/>
        </w:rPr>
        <w:t>Wales-based, Wales-focused organisation is culturally and politically appropriate</w:t>
      </w:r>
    </w:p>
    <w:p w14:paraId="3945CE94" w14:textId="7B39241F" w:rsidR="00BA5285" w:rsidRPr="00BA5285" w:rsidRDefault="00BA5285" w:rsidP="003E6C40">
      <w:pPr>
        <w:spacing w:before="240" w:line="259" w:lineRule="auto"/>
        <w:jc w:val="both"/>
        <w:rPr>
          <w:rFonts w:ascii="Aptos" w:hAnsi="Aptos"/>
        </w:rPr>
      </w:pPr>
      <w:r w:rsidRPr="00BA5285">
        <w:rPr>
          <w:rFonts w:ascii="Aptos" w:hAnsi="Aptos"/>
        </w:rPr>
        <w:t>If Articulture didn't exist, Arts Council Wales would need to create something very similar. Supporting an existing organisation with relationships, knowledge, and community trust is more efficient than building an alternative from scratch.</w:t>
      </w:r>
    </w:p>
    <w:p w14:paraId="4612DF07" w14:textId="2501C4DD" w:rsidR="00BA5285" w:rsidRPr="00BA5285" w:rsidRDefault="00BA5285" w:rsidP="003E6C40">
      <w:pPr>
        <w:spacing w:line="259" w:lineRule="auto"/>
        <w:jc w:val="both"/>
        <w:rPr>
          <w:rFonts w:ascii="Aptos" w:hAnsi="Aptos"/>
        </w:rPr>
      </w:pPr>
      <w:r w:rsidRPr="00BA5285">
        <w:rPr>
          <w:rFonts w:ascii="Aptos" w:hAnsi="Aptos"/>
        </w:rPr>
        <w:t>The sector needs specialist outdoor arts infrastructure. Articulture already is that infrastructure</w:t>
      </w:r>
      <w:r w:rsidR="003E6C40">
        <w:rPr>
          <w:rFonts w:ascii="Aptos" w:hAnsi="Aptos"/>
        </w:rPr>
        <w:t xml:space="preserve">, </w:t>
      </w:r>
      <w:r w:rsidRPr="00BA5285">
        <w:rPr>
          <w:rFonts w:ascii="Aptos" w:hAnsi="Aptos"/>
        </w:rPr>
        <w:t>it just needs resources to function sustainably.</w:t>
      </w:r>
    </w:p>
    <w:p w14:paraId="4D96B656" w14:textId="015F3724" w:rsidR="00EF4909" w:rsidRPr="00106DE1" w:rsidRDefault="00EF4909">
      <w:pPr>
        <w:spacing w:line="259" w:lineRule="auto"/>
        <w:rPr>
          <w:b/>
          <w:bCs/>
        </w:rPr>
      </w:pPr>
      <w:r>
        <w:rPr>
          <w:rFonts w:ascii="Aptos" w:hAnsi="Aptos"/>
          <w:b/>
          <w:bCs/>
          <w:sz w:val="32"/>
          <w:szCs w:val="32"/>
        </w:rPr>
        <w:br w:type="page"/>
      </w:r>
    </w:p>
    <w:p w14:paraId="59E58BDC" w14:textId="6D2CDA9C" w:rsidR="008031D9" w:rsidRPr="00106DE1" w:rsidRDefault="008031D9" w:rsidP="008272A2">
      <w:pPr>
        <w:pStyle w:val="Heading1"/>
        <w:jc w:val="both"/>
        <w:rPr>
          <w:rFonts w:ascii="Aptos" w:hAnsi="Aptos"/>
          <w:b/>
          <w:bCs/>
          <w:sz w:val="32"/>
          <w:szCs w:val="32"/>
        </w:rPr>
      </w:pPr>
      <w:bookmarkStart w:id="17" w:name="_Toc210749424"/>
      <w:r w:rsidRPr="00106DE1">
        <w:rPr>
          <w:rFonts w:ascii="Aptos" w:hAnsi="Aptos"/>
          <w:b/>
          <w:bCs/>
          <w:sz w:val="32"/>
          <w:szCs w:val="32"/>
        </w:rPr>
        <w:lastRenderedPageBreak/>
        <w:t>Conclusion</w:t>
      </w:r>
      <w:r w:rsidR="00F15259" w:rsidRPr="00106DE1">
        <w:rPr>
          <w:rFonts w:ascii="Aptos" w:hAnsi="Aptos"/>
          <w:b/>
          <w:bCs/>
          <w:sz w:val="32"/>
          <w:szCs w:val="32"/>
        </w:rPr>
        <w:t xml:space="preserve">: </w:t>
      </w:r>
      <w:r w:rsidR="008272A2">
        <w:rPr>
          <w:rFonts w:ascii="Aptos" w:hAnsi="Aptos"/>
          <w:b/>
          <w:bCs/>
          <w:sz w:val="32"/>
          <w:szCs w:val="32"/>
        </w:rPr>
        <w:t>The Evidence Demands Action</w:t>
      </w:r>
      <w:bookmarkEnd w:id="17"/>
    </w:p>
    <w:p w14:paraId="3D861FBC" w14:textId="4DAF4DD3" w:rsidR="008272A2" w:rsidRPr="008272A2" w:rsidRDefault="008272A2" w:rsidP="008272A2">
      <w:pPr>
        <w:spacing w:line="259" w:lineRule="auto"/>
        <w:jc w:val="both"/>
        <w:rPr>
          <w:rFonts w:ascii="Aptos" w:hAnsi="Aptos"/>
        </w:rPr>
      </w:pPr>
      <w:r w:rsidRPr="008272A2">
        <w:rPr>
          <w:rFonts w:ascii="Aptos" w:hAnsi="Aptos"/>
        </w:rPr>
        <w:t>This research reveals something rare in strategic planning: genuine consensus. Artists, funders, partner organisations, local authorities, and Articulture's own directors all agree on what needs to happen next. When 100 voices from across a sector converge on the same conclusions, that clarity demands attention.</w:t>
      </w:r>
    </w:p>
    <w:p w14:paraId="5D7C3BB9" w14:textId="77777777" w:rsidR="008272A2" w:rsidRPr="008272A2" w:rsidRDefault="008272A2" w:rsidP="008272A2">
      <w:pPr>
        <w:spacing w:line="259" w:lineRule="auto"/>
        <w:jc w:val="both"/>
        <w:rPr>
          <w:rFonts w:ascii="Aptos" w:hAnsi="Aptos"/>
        </w:rPr>
      </w:pPr>
      <w:r w:rsidRPr="008272A2">
        <w:rPr>
          <w:rFonts w:ascii="Aptos" w:hAnsi="Aptos"/>
          <w:b/>
          <w:bCs/>
        </w:rPr>
        <w:t>What the Evidence Shows</w:t>
      </w:r>
    </w:p>
    <w:p w14:paraId="020C0C8A" w14:textId="77777777" w:rsidR="008272A2" w:rsidRPr="008272A2" w:rsidRDefault="008272A2" w:rsidP="008272A2">
      <w:pPr>
        <w:spacing w:line="259" w:lineRule="auto"/>
        <w:jc w:val="both"/>
        <w:rPr>
          <w:rFonts w:ascii="Aptos" w:hAnsi="Aptos"/>
        </w:rPr>
      </w:pPr>
      <w:r w:rsidRPr="008272A2">
        <w:rPr>
          <w:rFonts w:ascii="Aptos" w:hAnsi="Aptos"/>
        </w:rPr>
        <w:t xml:space="preserve">The Welsh outdoor arts sector is not failing because of lack of talent, ambition, or vision. It's failing because of structural fragility. </w:t>
      </w:r>
      <w:r w:rsidRPr="008272A2">
        <w:rPr>
          <w:rFonts w:ascii="Aptos" w:hAnsi="Aptos"/>
          <w:b/>
          <w:bCs/>
        </w:rPr>
        <w:t>80.77%</w:t>
      </w:r>
      <w:r w:rsidRPr="008272A2">
        <w:rPr>
          <w:rFonts w:ascii="Aptos" w:hAnsi="Aptos"/>
        </w:rPr>
        <w:t xml:space="preserve"> identify funding as their primary barrier. </w:t>
      </w:r>
      <w:r w:rsidRPr="008272A2">
        <w:rPr>
          <w:rFonts w:ascii="Aptos" w:hAnsi="Aptos"/>
          <w:b/>
          <w:bCs/>
        </w:rPr>
        <w:t>62.9%</w:t>
      </w:r>
      <w:r w:rsidRPr="008272A2">
        <w:rPr>
          <w:rFonts w:ascii="Aptos" w:hAnsi="Aptos"/>
        </w:rPr>
        <w:t xml:space="preserve"> worry about surviving the next five years. </w:t>
      </w:r>
      <w:r w:rsidRPr="008272A2">
        <w:rPr>
          <w:rFonts w:ascii="Aptos" w:hAnsi="Aptos"/>
          <w:b/>
          <w:bCs/>
        </w:rPr>
        <w:t>89.7%</w:t>
      </w:r>
      <w:r w:rsidRPr="008272A2">
        <w:rPr>
          <w:rFonts w:ascii="Aptos" w:hAnsi="Aptos"/>
        </w:rPr>
        <w:t xml:space="preserve"> see communities locked out of outdoor arts entirely.</w:t>
      </w:r>
    </w:p>
    <w:p w14:paraId="2349C5ED" w14:textId="77777777" w:rsidR="008272A2" w:rsidRPr="008272A2" w:rsidRDefault="008272A2" w:rsidP="008272A2">
      <w:pPr>
        <w:spacing w:line="259" w:lineRule="auto"/>
        <w:jc w:val="both"/>
        <w:rPr>
          <w:rFonts w:ascii="Aptos" w:hAnsi="Aptos"/>
        </w:rPr>
      </w:pPr>
      <w:r w:rsidRPr="008272A2">
        <w:rPr>
          <w:rFonts w:ascii="Aptos" w:hAnsi="Aptos"/>
        </w:rPr>
        <w:t xml:space="preserve">This isn't a sector that needs to find its purpose. It needs resources to </w:t>
      </w:r>
      <w:proofErr w:type="spellStart"/>
      <w:r w:rsidRPr="008272A2">
        <w:rPr>
          <w:rFonts w:ascii="Aptos" w:hAnsi="Aptos"/>
        </w:rPr>
        <w:t>fulfill</w:t>
      </w:r>
      <w:proofErr w:type="spellEnd"/>
      <w:r w:rsidRPr="008272A2">
        <w:rPr>
          <w:rFonts w:ascii="Aptos" w:hAnsi="Aptos"/>
        </w:rPr>
        <w:t xml:space="preserve"> the purpose everyone already recognises.</w:t>
      </w:r>
    </w:p>
    <w:p w14:paraId="603AECFD" w14:textId="3E71DD76" w:rsidR="008272A2" w:rsidRPr="008272A2" w:rsidRDefault="008272A2" w:rsidP="008272A2">
      <w:pPr>
        <w:spacing w:line="259" w:lineRule="auto"/>
        <w:jc w:val="both"/>
        <w:rPr>
          <w:rFonts w:ascii="Aptos" w:hAnsi="Aptos"/>
        </w:rPr>
      </w:pPr>
      <w:r w:rsidRPr="008272A2">
        <w:rPr>
          <w:rFonts w:ascii="Aptos" w:hAnsi="Aptos"/>
          <w:b/>
          <w:bCs/>
        </w:rPr>
        <w:t xml:space="preserve">What the Sector Needs from </w:t>
      </w:r>
      <w:r w:rsidR="00044ACF">
        <w:rPr>
          <w:rFonts w:ascii="Aptos" w:hAnsi="Aptos"/>
          <w:b/>
          <w:bCs/>
        </w:rPr>
        <w:t>Articulture</w:t>
      </w:r>
    </w:p>
    <w:p w14:paraId="4FA29939" w14:textId="77777777" w:rsidR="008272A2" w:rsidRPr="008272A2" w:rsidRDefault="008272A2" w:rsidP="008272A2">
      <w:pPr>
        <w:spacing w:line="259" w:lineRule="auto"/>
        <w:jc w:val="both"/>
        <w:rPr>
          <w:rFonts w:ascii="Aptos" w:hAnsi="Aptos"/>
        </w:rPr>
      </w:pPr>
      <w:r w:rsidRPr="008272A2">
        <w:rPr>
          <w:rFonts w:ascii="Aptos" w:hAnsi="Aptos"/>
        </w:rPr>
        <w:t>The data is unambiguous:</w:t>
      </w:r>
    </w:p>
    <w:p w14:paraId="2BDD0E74" w14:textId="5814BA4E" w:rsidR="008272A2" w:rsidRPr="008272A2" w:rsidRDefault="008272A2" w:rsidP="008272A2">
      <w:pPr>
        <w:numPr>
          <w:ilvl w:val="0"/>
          <w:numId w:val="99"/>
        </w:numPr>
        <w:spacing w:after="0" w:line="259" w:lineRule="auto"/>
        <w:jc w:val="both"/>
        <w:rPr>
          <w:rFonts w:ascii="Aptos" w:hAnsi="Aptos"/>
        </w:rPr>
      </w:pPr>
      <w:r w:rsidRPr="008272A2">
        <w:rPr>
          <w:rFonts w:ascii="Aptos" w:hAnsi="Aptos"/>
          <w:b/>
          <w:bCs/>
        </w:rPr>
        <w:t>86.2%</w:t>
      </w:r>
      <w:r w:rsidRPr="008272A2">
        <w:rPr>
          <w:rFonts w:ascii="Aptos" w:hAnsi="Aptos"/>
        </w:rPr>
        <w:t xml:space="preserve"> see Articulture as best placed for artist mentoring and development</w:t>
      </w:r>
    </w:p>
    <w:p w14:paraId="5A803D73" w14:textId="77777777" w:rsidR="008272A2" w:rsidRPr="008272A2" w:rsidRDefault="008272A2" w:rsidP="008272A2">
      <w:pPr>
        <w:numPr>
          <w:ilvl w:val="0"/>
          <w:numId w:val="99"/>
        </w:numPr>
        <w:spacing w:after="0" w:line="259" w:lineRule="auto"/>
        <w:jc w:val="both"/>
        <w:rPr>
          <w:rFonts w:ascii="Aptos" w:hAnsi="Aptos"/>
        </w:rPr>
      </w:pPr>
      <w:r w:rsidRPr="008272A2">
        <w:rPr>
          <w:rFonts w:ascii="Aptos" w:hAnsi="Aptos"/>
          <w:b/>
          <w:bCs/>
        </w:rPr>
        <w:t>88.9%</w:t>
      </w:r>
      <w:r w:rsidRPr="008272A2">
        <w:rPr>
          <w:rFonts w:ascii="Aptos" w:hAnsi="Aptos"/>
        </w:rPr>
        <w:t xml:space="preserve"> prioritise Arts Council Wales partnership as highest priority</w:t>
      </w:r>
    </w:p>
    <w:p w14:paraId="04C23F4B" w14:textId="77777777" w:rsidR="008272A2" w:rsidRPr="008272A2" w:rsidRDefault="008272A2" w:rsidP="008272A2">
      <w:pPr>
        <w:numPr>
          <w:ilvl w:val="0"/>
          <w:numId w:val="99"/>
        </w:numPr>
        <w:spacing w:after="0" w:line="259" w:lineRule="auto"/>
        <w:jc w:val="both"/>
        <w:rPr>
          <w:rFonts w:ascii="Aptos" w:hAnsi="Aptos"/>
        </w:rPr>
      </w:pPr>
      <w:r w:rsidRPr="008272A2">
        <w:rPr>
          <w:rFonts w:ascii="Aptos" w:hAnsi="Aptos"/>
          <w:b/>
          <w:bCs/>
        </w:rPr>
        <w:t>75%</w:t>
      </w:r>
      <w:r w:rsidRPr="008272A2">
        <w:rPr>
          <w:rFonts w:ascii="Aptos" w:hAnsi="Aptos"/>
        </w:rPr>
        <w:t xml:space="preserve"> want commissioning programmes</w:t>
      </w:r>
    </w:p>
    <w:p w14:paraId="2B02E3E8" w14:textId="77777777" w:rsidR="008272A2" w:rsidRPr="008272A2" w:rsidRDefault="008272A2" w:rsidP="008272A2">
      <w:pPr>
        <w:numPr>
          <w:ilvl w:val="0"/>
          <w:numId w:val="99"/>
        </w:numPr>
        <w:spacing w:after="0" w:line="259" w:lineRule="auto"/>
        <w:jc w:val="both"/>
        <w:rPr>
          <w:rFonts w:ascii="Aptos" w:hAnsi="Aptos"/>
        </w:rPr>
      </w:pPr>
      <w:r w:rsidRPr="008272A2">
        <w:rPr>
          <w:rFonts w:ascii="Aptos" w:hAnsi="Aptos"/>
          <w:b/>
          <w:bCs/>
        </w:rPr>
        <w:t>82.8%</w:t>
      </w:r>
      <w:r w:rsidRPr="008272A2">
        <w:rPr>
          <w:rFonts w:ascii="Aptos" w:hAnsi="Aptos"/>
        </w:rPr>
        <w:t xml:space="preserve"> value networking infrastructure</w:t>
      </w:r>
    </w:p>
    <w:p w14:paraId="28EE15F2" w14:textId="3B7D7C42" w:rsidR="008272A2" w:rsidRPr="008272A2" w:rsidRDefault="008272A2" w:rsidP="008272A2">
      <w:pPr>
        <w:spacing w:before="240" w:line="259" w:lineRule="auto"/>
        <w:jc w:val="both"/>
        <w:rPr>
          <w:rFonts w:ascii="Aptos" w:hAnsi="Aptos"/>
        </w:rPr>
      </w:pPr>
      <w:r w:rsidRPr="008272A2">
        <w:rPr>
          <w:rFonts w:ascii="Aptos" w:hAnsi="Aptos"/>
        </w:rPr>
        <w:t>But here's the paradox: Articulture is universally trusted to lead yet structurally unable to deliver at scale. The organisation operates as a freelance collective with project-based funding, stretched beyond capacity, reactive rather than strategic.</w:t>
      </w:r>
    </w:p>
    <w:p w14:paraId="50CCB683" w14:textId="2E3C235F" w:rsidR="008272A2" w:rsidRPr="008272A2" w:rsidRDefault="008272A2" w:rsidP="008272A2">
      <w:pPr>
        <w:spacing w:line="259" w:lineRule="auto"/>
        <w:jc w:val="both"/>
        <w:rPr>
          <w:rFonts w:ascii="Aptos" w:hAnsi="Aptos"/>
        </w:rPr>
      </w:pPr>
      <w:r w:rsidRPr="008272A2">
        <w:rPr>
          <w:rFonts w:ascii="Aptos" w:hAnsi="Aptos"/>
        </w:rPr>
        <w:t>People don't need convincing about Articulture's value. They need Articulture to have the capacity to meet their documented needs.</w:t>
      </w:r>
    </w:p>
    <w:p w14:paraId="58829203" w14:textId="77777777" w:rsidR="008272A2" w:rsidRPr="008272A2" w:rsidRDefault="008272A2" w:rsidP="008272A2">
      <w:pPr>
        <w:spacing w:line="259" w:lineRule="auto"/>
        <w:jc w:val="both"/>
        <w:rPr>
          <w:rFonts w:ascii="Aptos" w:hAnsi="Aptos"/>
        </w:rPr>
      </w:pPr>
      <w:r w:rsidRPr="008272A2">
        <w:rPr>
          <w:rFonts w:ascii="Aptos" w:hAnsi="Aptos"/>
          <w:b/>
          <w:bCs/>
        </w:rPr>
        <w:t>The Transformation Pathway</w:t>
      </w:r>
    </w:p>
    <w:p w14:paraId="24284F70" w14:textId="77777777" w:rsidR="008272A2" w:rsidRPr="008272A2" w:rsidRDefault="008272A2" w:rsidP="008272A2">
      <w:pPr>
        <w:spacing w:line="259" w:lineRule="auto"/>
        <w:jc w:val="both"/>
        <w:rPr>
          <w:rFonts w:ascii="Aptos" w:hAnsi="Aptos"/>
        </w:rPr>
      </w:pPr>
      <w:r w:rsidRPr="008272A2">
        <w:rPr>
          <w:rFonts w:ascii="Aptos" w:hAnsi="Aptos"/>
        </w:rPr>
        <w:t>Every stakeholder group identified the same sequence:</w:t>
      </w:r>
    </w:p>
    <w:p w14:paraId="397C4711" w14:textId="77777777" w:rsidR="008272A2" w:rsidRPr="008272A2" w:rsidRDefault="008272A2" w:rsidP="008272A2">
      <w:pPr>
        <w:spacing w:line="259" w:lineRule="auto"/>
        <w:jc w:val="both"/>
        <w:rPr>
          <w:rFonts w:ascii="Aptos" w:hAnsi="Aptos"/>
        </w:rPr>
      </w:pPr>
      <w:r w:rsidRPr="008272A2">
        <w:rPr>
          <w:rFonts w:ascii="Aptos" w:hAnsi="Aptos"/>
          <w:b/>
          <w:bCs/>
        </w:rPr>
        <w:t>First:</w:t>
      </w:r>
      <w:r w:rsidRPr="008272A2">
        <w:rPr>
          <w:rFonts w:ascii="Aptos" w:hAnsi="Aptos"/>
        </w:rPr>
        <w:t xml:space="preserve"> Secure core funding and build stable infrastructure. Without this foundation, everything else remains theoretical.</w:t>
      </w:r>
    </w:p>
    <w:p w14:paraId="6FBF26AC" w14:textId="77777777" w:rsidR="008272A2" w:rsidRPr="008272A2" w:rsidRDefault="008272A2" w:rsidP="008272A2">
      <w:pPr>
        <w:spacing w:line="259" w:lineRule="auto"/>
        <w:jc w:val="both"/>
        <w:rPr>
          <w:rFonts w:ascii="Aptos" w:hAnsi="Aptos"/>
        </w:rPr>
      </w:pPr>
      <w:r w:rsidRPr="008272A2">
        <w:rPr>
          <w:rFonts w:ascii="Aptos" w:hAnsi="Aptos"/>
          <w:b/>
          <w:bCs/>
        </w:rPr>
        <w:t>Second:</w:t>
      </w:r>
      <w:r w:rsidRPr="008272A2">
        <w:rPr>
          <w:rFonts w:ascii="Aptos" w:hAnsi="Aptos"/>
        </w:rPr>
        <w:t xml:space="preserve"> Deliver tangible artist support at scale - commissioning, mentoring, funding facilitation, career development.</w:t>
      </w:r>
    </w:p>
    <w:p w14:paraId="133B89FA" w14:textId="77777777" w:rsidR="008272A2" w:rsidRPr="008272A2" w:rsidRDefault="008272A2" w:rsidP="008272A2">
      <w:pPr>
        <w:spacing w:line="259" w:lineRule="auto"/>
        <w:jc w:val="both"/>
        <w:rPr>
          <w:rFonts w:ascii="Aptos" w:hAnsi="Aptos"/>
        </w:rPr>
      </w:pPr>
      <w:r w:rsidRPr="008272A2">
        <w:rPr>
          <w:rFonts w:ascii="Aptos" w:hAnsi="Aptos"/>
          <w:b/>
          <w:bCs/>
        </w:rPr>
        <w:t>Third:</w:t>
      </w:r>
      <w:r w:rsidRPr="008272A2">
        <w:rPr>
          <w:rFonts w:ascii="Aptos" w:hAnsi="Aptos"/>
        </w:rPr>
        <w:t xml:space="preserve"> Lead sector advocacy and policy influence from a position of proven grassroots delivery.</w:t>
      </w:r>
    </w:p>
    <w:p w14:paraId="6E28E81A" w14:textId="77777777" w:rsidR="008272A2" w:rsidRPr="008272A2" w:rsidRDefault="008272A2" w:rsidP="008272A2">
      <w:pPr>
        <w:spacing w:line="259" w:lineRule="auto"/>
        <w:jc w:val="both"/>
        <w:rPr>
          <w:rFonts w:ascii="Aptos" w:hAnsi="Aptos"/>
        </w:rPr>
      </w:pPr>
      <w:r w:rsidRPr="008272A2">
        <w:rPr>
          <w:rFonts w:ascii="Aptos" w:hAnsi="Aptos"/>
        </w:rPr>
        <w:t>This isn't aspirational thinking. It's pragmatic sequencing based on documented demand and organisational capacity.</w:t>
      </w:r>
    </w:p>
    <w:p w14:paraId="325D14B3" w14:textId="77777777" w:rsidR="008272A2" w:rsidRPr="008272A2" w:rsidRDefault="008272A2" w:rsidP="008272A2">
      <w:pPr>
        <w:spacing w:line="259" w:lineRule="auto"/>
        <w:rPr>
          <w:rFonts w:ascii="Aptos" w:hAnsi="Aptos"/>
        </w:rPr>
      </w:pPr>
      <w:r w:rsidRPr="008272A2">
        <w:rPr>
          <w:rFonts w:ascii="Aptos" w:hAnsi="Aptos"/>
          <w:b/>
          <w:bCs/>
        </w:rPr>
        <w:lastRenderedPageBreak/>
        <w:t>Why Core Funding Changes Everything</w:t>
      </w:r>
    </w:p>
    <w:p w14:paraId="37EFD631" w14:textId="59497C82" w:rsidR="008272A2" w:rsidRPr="008272A2" w:rsidRDefault="008272A2" w:rsidP="008272A2">
      <w:pPr>
        <w:spacing w:line="259" w:lineRule="auto"/>
        <w:jc w:val="both"/>
        <w:rPr>
          <w:rFonts w:ascii="Aptos" w:hAnsi="Aptos"/>
        </w:rPr>
      </w:pPr>
      <w:r w:rsidRPr="008272A2">
        <w:rPr>
          <w:rFonts w:ascii="Aptos" w:hAnsi="Aptos"/>
        </w:rPr>
        <w:t>Arts Council Wales core revenue funding breaks the cycle that currently traps Articulture:</w:t>
      </w:r>
    </w:p>
    <w:p w14:paraId="06F8F45D" w14:textId="77777777" w:rsidR="008272A2" w:rsidRPr="008272A2" w:rsidRDefault="008272A2" w:rsidP="008272A2">
      <w:pPr>
        <w:spacing w:line="259" w:lineRule="auto"/>
        <w:jc w:val="both"/>
        <w:rPr>
          <w:rFonts w:ascii="Aptos" w:hAnsi="Aptos"/>
        </w:rPr>
      </w:pPr>
      <w:r w:rsidRPr="008272A2">
        <w:rPr>
          <w:rFonts w:ascii="Aptos" w:hAnsi="Aptos"/>
        </w:rPr>
        <w:t>Without core funding → can't build capacity → can't diversify income → remains dependent on insufficient project grants → cycle continues.</w:t>
      </w:r>
    </w:p>
    <w:p w14:paraId="17C3501B" w14:textId="77777777" w:rsidR="008272A2" w:rsidRPr="008272A2" w:rsidRDefault="008272A2" w:rsidP="008272A2">
      <w:pPr>
        <w:spacing w:line="259" w:lineRule="auto"/>
        <w:jc w:val="both"/>
        <w:rPr>
          <w:rFonts w:ascii="Aptos" w:hAnsi="Aptos"/>
        </w:rPr>
      </w:pPr>
      <w:r w:rsidRPr="008272A2">
        <w:rPr>
          <w:rFonts w:ascii="Aptos" w:hAnsi="Aptos"/>
        </w:rPr>
        <w:t xml:space="preserve">Core funding </w:t>
      </w:r>
      <w:proofErr w:type="gramStart"/>
      <w:r w:rsidRPr="008272A2">
        <w:rPr>
          <w:rFonts w:ascii="Aptos" w:hAnsi="Aptos"/>
        </w:rPr>
        <w:t>enables:</w:t>
      </w:r>
      <w:proofErr w:type="gramEnd"/>
      <w:r w:rsidRPr="008272A2">
        <w:rPr>
          <w:rFonts w:ascii="Aptos" w:hAnsi="Aptos"/>
        </w:rPr>
        <w:t xml:space="preserve"> salaried leadership → strategic development → diversified revenue → sustainable operations → scaled delivery.</w:t>
      </w:r>
    </w:p>
    <w:p w14:paraId="3AE4D7C0" w14:textId="77777777" w:rsidR="008272A2" w:rsidRPr="008272A2" w:rsidRDefault="008272A2" w:rsidP="008272A2">
      <w:pPr>
        <w:spacing w:line="259" w:lineRule="auto"/>
        <w:jc w:val="both"/>
        <w:rPr>
          <w:rFonts w:ascii="Aptos" w:hAnsi="Aptos"/>
        </w:rPr>
      </w:pPr>
      <w:r w:rsidRPr="008272A2">
        <w:rPr>
          <w:rFonts w:ascii="Aptos" w:hAnsi="Aptos"/>
        </w:rPr>
        <w:t xml:space="preserve">One stakeholder captured it perfectly: </w:t>
      </w:r>
      <w:r w:rsidRPr="008272A2">
        <w:rPr>
          <w:rFonts w:ascii="Aptos" w:hAnsi="Aptos"/>
          <w:i/>
          <w:iCs/>
        </w:rPr>
        <w:t>"Diversification is essential which will only be possible with Arts Council of Wales core revenue funding."</w:t>
      </w:r>
    </w:p>
    <w:p w14:paraId="7835C693" w14:textId="77777777" w:rsidR="008272A2" w:rsidRPr="008272A2" w:rsidRDefault="008272A2" w:rsidP="008272A2">
      <w:pPr>
        <w:spacing w:line="259" w:lineRule="auto"/>
        <w:rPr>
          <w:rFonts w:ascii="Aptos" w:hAnsi="Aptos"/>
        </w:rPr>
      </w:pPr>
      <w:r w:rsidRPr="008272A2">
        <w:rPr>
          <w:rFonts w:ascii="Aptos" w:hAnsi="Aptos"/>
          <w:b/>
          <w:bCs/>
        </w:rPr>
        <w:t>The Geographic Imperative</w:t>
      </w:r>
    </w:p>
    <w:p w14:paraId="420FEFD6" w14:textId="77777777" w:rsidR="008272A2" w:rsidRPr="008272A2" w:rsidRDefault="008272A2" w:rsidP="009E6631">
      <w:pPr>
        <w:spacing w:line="259" w:lineRule="auto"/>
        <w:jc w:val="both"/>
        <w:rPr>
          <w:rFonts w:ascii="Aptos" w:hAnsi="Aptos"/>
        </w:rPr>
      </w:pPr>
      <w:r w:rsidRPr="008272A2">
        <w:rPr>
          <w:rFonts w:ascii="Aptos" w:hAnsi="Aptos"/>
        </w:rPr>
        <w:t>Nearly nine in ten stakeholders identify communities without access to outdoor arts. North Wales, Southwest Wales, rural Mid Wales - the places where free, accessible cultural experiences could have the most impact are the places least served.</w:t>
      </w:r>
    </w:p>
    <w:p w14:paraId="7870B716" w14:textId="77777777" w:rsidR="008272A2" w:rsidRPr="008272A2" w:rsidRDefault="008272A2" w:rsidP="009E6631">
      <w:pPr>
        <w:spacing w:line="259" w:lineRule="auto"/>
        <w:jc w:val="both"/>
        <w:rPr>
          <w:rFonts w:ascii="Aptos" w:hAnsi="Aptos"/>
        </w:rPr>
      </w:pPr>
      <w:r w:rsidRPr="008272A2">
        <w:rPr>
          <w:rFonts w:ascii="Aptos" w:hAnsi="Aptos"/>
        </w:rPr>
        <w:t>Any credible strategy must explicitly address this inequality, not as secondary concern but as primary mission.</w:t>
      </w:r>
    </w:p>
    <w:p w14:paraId="172CB8BC" w14:textId="77777777" w:rsidR="008272A2" w:rsidRPr="008272A2" w:rsidRDefault="008272A2" w:rsidP="008272A2">
      <w:pPr>
        <w:spacing w:line="259" w:lineRule="auto"/>
        <w:rPr>
          <w:rFonts w:ascii="Aptos" w:hAnsi="Aptos"/>
        </w:rPr>
      </w:pPr>
      <w:r w:rsidRPr="008272A2">
        <w:rPr>
          <w:rFonts w:ascii="Aptos" w:hAnsi="Aptos"/>
          <w:b/>
          <w:bCs/>
        </w:rPr>
        <w:t>What Success Actually Looks Like</w:t>
      </w:r>
    </w:p>
    <w:p w14:paraId="29B7D3F3" w14:textId="77777777" w:rsidR="008272A2" w:rsidRPr="008272A2" w:rsidRDefault="008272A2" w:rsidP="000E4D01">
      <w:pPr>
        <w:spacing w:after="0" w:line="259" w:lineRule="auto"/>
        <w:rPr>
          <w:rFonts w:ascii="Aptos" w:hAnsi="Aptos"/>
        </w:rPr>
      </w:pPr>
      <w:r w:rsidRPr="008272A2">
        <w:rPr>
          <w:rFonts w:ascii="Aptos" w:hAnsi="Aptos"/>
        </w:rPr>
        <w:t>When asked about impact metrics, stakeholders prioritised visible, people-centred outcomes:</w:t>
      </w:r>
    </w:p>
    <w:p w14:paraId="0C4AC7FA" w14:textId="77777777" w:rsidR="008272A2" w:rsidRPr="008272A2" w:rsidRDefault="008272A2" w:rsidP="009E6631">
      <w:pPr>
        <w:numPr>
          <w:ilvl w:val="0"/>
          <w:numId w:val="100"/>
        </w:numPr>
        <w:spacing w:after="0" w:line="259" w:lineRule="auto"/>
        <w:rPr>
          <w:rFonts w:ascii="Aptos" w:hAnsi="Aptos"/>
        </w:rPr>
      </w:pPr>
      <w:r w:rsidRPr="008272A2">
        <w:rPr>
          <w:rFonts w:ascii="Aptos" w:hAnsi="Aptos"/>
        </w:rPr>
        <w:t>More outdoor arts events across Wales</w:t>
      </w:r>
    </w:p>
    <w:p w14:paraId="2BE68C3A" w14:textId="77777777" w:rsidR="008272A2" w:rsidRPr="008272A2" w:rsidRDefault="008272A2" w:rsidP="009E6631">
      <w:pPr>
        <w:numPr>
          <w:ilvl w:val="0"/>
          <w:numId w:val="100"/>
        </w:numPr>
        <w:spacing w:after="0" w:line="259" w:lineRule="auto"/>
        <w:rPr>
          <w:rFonts w:ascii="Aptos" w:hAnsi="Aptos"/>
        </w:rPr>
      </w:pPr>
      <w:r w:rsidRPr="008272A2">
        <w:rPr>
          <w:rFonts w:ascii="Aptos" w:hAnsi="Aptos"/>
        </w:rPr>
        <w:t>More diverse artists and communities participating</w:t>
      </w:r>
    </w:p>
    <w:p w14:paraId="469E4EB5" w14:textId="77777777" w:rsidR="008272A2" w:rsidRPr="008272A2" w:rsidRDefault="008272A2" w:rsidP="009E6631">
      <w:pPr>
        <w:numPr>
          <w:ilvl w:val="0"/>
          <w:numId w:val="100"/>
        </w:numPr>
        <w:spacing w:after="0" w:line="259" w:lineRule="auto"/>
        <w:rPr>
          <w:rFonts w:ascii="Aptos" w:hAnsi="Aptos"/>
        </w:rPr>
      </w:pPr>
      <w:r w:rsidRPr="008272A2">
        <w:rPr>
          <w:rFonts w:ascii="Aptos" w:hAnsi="Aptos"/>
        </w:rPr>
        <w:t>Measurable skills development and career progression</w:t>
      </w:r>
    </w:p>
    <w:p w14:paraId="423E5417" w14:textId="77777777" w:rsidR="008272A2" w:rsidRPr="008272A2" w:rsidRDefault="008272A2" w:rsidP="000E4D01">
      <w:pPr>
        <w:spacing w:before="240" w:line="259" w:lineRule="auto"/>
        <w:jc w:val="both"/>
        <w:rPr>
          <w:rFonts w:ascii="Aptos" w:hAnsi="Aptos"/>
        </w:rPr>
      </w:pPr>
      <w:r w:rsidRPr="008272A2">
        <w:rPr>
          <w:rFonts w:ascii="Aptos" w:hAnsi="Aptos"/>
        </w:rPr>
        <w:t>Not strategy documents. Not policy wins. Not international showcases. Tangible change that artists and communities can see and feel.</w:t>
      </w:r>
    </w:p>
    <w:p w14:paraId="6C2CC421" w14:textId="744A4E6B" w:rsidR="008272A2" w:rsidRPr="008272A2" w:rsidRDefault="008272A2" w:rsidP="000E4D01">
      <w:pPr>
        <w:spacing w:line="259" w:lineRule="auto"/>
        <w:jc w:val="both"/>
        <w:rPr>
          <w:rFonts w:ascii="Aptos" w:hAnsi="Aptos"/>
        </w:rPr>
      </w:pPr>
      <w:r w:rsidRPr="008272A2">
        <w:rPr>
          <w:rFonts w:ascii="Aptos" w:hAnsi="Aptos"/>
        </w:rPr>
        <w:t>This tells us something important: stakeholders will judge Articulture by what it delivers on the ground.</w:t>
      </w:r>
    </w:p>
    <w:p w14:paraId="0C6D14A9" w14:textId="77777777" w:rsidR="008272A2" w:rsidRPr="008272A2" w:rsidRDefault="008272A2" w:rsidP="008272A2">
      <w:pPr>
        <w:spacing w:line="259" w:lineRule="auto"/>
        <w:rPr>
          <w:rFonts w:ascii="Aptos" w:hAnsi="Aptos"/>
        </w:rPr>
      </w:pPr>
      <w:r w:rsidRPr="008272A2">
        <w:rPr>
          <w:rFonts w:ascii="Aptos" w:hAnsi="Aptos"/>
          <w:b/>
          <w:bCs/>
        </w:rPr>
        <w:t>The Alternative Reality</w:t>
      </w:r>
    </w:p>
    <w:p w14:paraId="4FBE55CF" w14:textId="1577DC45" w:rsidR="008272A2" w:rsidRPr="008272A2" w:rsidRDefault="008272A2" w:rsidP="000E4D01">
      <w:pPr>
        <w:spacing w:line="259" w:lineRule="auto"/>
        <w:jc w:val="both"/>
        <w:rPr>
          <w:rFonts w:ascii="Aptos" w:hAnsi="Aptos"/>
        </w:rPr>
      </w:pPr>
      <w:r w:rsidRPr="008272A2">
        <w:rPr>
          <w:rFonts w:ascii="Aptos" w:hAnsi="Aptos"/>
        </w:rPr>
        <w:t>We examined whether another organisation could fulfil this role. Every option - expanding an existing remit, creating a consortium, inviting external organisations, relying on local authorities, or allowing sector self-organisation - proved less viable than supporting Articulture's transformation.</w:t>
      </w:r>
    </w:p>
    <w:p w14:paraId="53EECBCD" w14:textId="324A10D8" w:rsidR="008272A2" w:rsidRPr="008272A2" w:rsidRDefault="008272A2" w:rsidP="000E4D01">
      <w:pPr>
        <w:spacing w:line="259" w:lineRule="auto"/>
        <w:jc w:val="both"/>
        <w:rPr>
          <w:rFonts w:ascii="Aptos" w:hAnsi="Aptos"/>
        </w:rPr>
      </w:pPr>
      <w:r w:rsidRPr="008272A2">
        <w:rPr>
          <w:rFonts w:ascii="Aptos" w:hAnsi="Aptos"/>
        </w:rPr>
        <w:t>If Articulture didn't exist, someone would need to create something very similar. Supporting an organisation with existing relationships, knowledge, and community trust is more efficient than building alternatives from scratch.</w:t>
      </w:r>
    </w:p>
    <w:p w14:paraId="482BEEA2" w14:textId="77777777" w:rsidR="000E4D01" w:rsidRDefault="000E4D01" w:rsidP="008272A2">
      <w:pPr>
        <w:spacing w:line="259" w:lineRule="auto"/>
        <w:rPr>
          <w:rFonts w:ascii="Aptos" w:hAnsi="Aptos"/>
          <w:b/>
          <w:bCs/>
        </w:rPr>
      </w:pPr>
    </w:p>
    <w:p w14:paraId="0B0D5D01" w14:textId="5E74F6C6" w:rsidR="008272A2" w:rsidRPr="008272A2" w:rsidRDefault="008272A2" w:rsidP="000E4D01">
      <w:pPr>
        <w:spacing w:line="259" w:lineRule="auto"/>
        <w:jc w:val="both"/>
        <w:rPr>
          <w:rFonts w:ascii="Aptos" w:hAnsi="Aptos"/>
        </w:rPr>
      </w:pPr>
      <w:r w:rsidRPr="008272A2">
        <w:rPr>
          <w:rFonts w:ascii="Aptos" w:hAnsi="Aptos"/>
          <w:b/>
          <w:bCs/>
        </w:rPr>
        <w:lastRenderedPageBreak/>
        <w:t>The Window of Opportunity</w:t>
      </w:r>
    </w:p>
    <w:p w14:paraId="1AB5A790" w14:textId="77777777" w:rsidR="008272A2" w:rsidRPr="008272A2" w:rsidRDefault="008272A2" w:rsidP="000E4D01">
      <w:pPr>
        <w:spacing w:line="259" w:lineRule="auto"/>
        <w:jc w:val="both"/>
        <w:rPr>
          <w:rFonts w:ascii="Aptos" w:hAnsi="Aptos"/>
        </w:rPr>
      </w:pPr>
      <w:r w:rsidRPr="008272A2">
        <w:rPr>
          <w:rFonts w:ascii="Aptos" w:hAnsi="Aptos"/>
        </w:rPr>
        <w:t>The sector faces crisis, but that crisis has created unusual clarity. Stakeholders know what they need, they know who's best placed to provide it, and they're ready to support transformation. This alignment won't last indefinitely.</w:t>
      </w:r>
    </w:p>
    <w:p w14:paraId="45E9FBA1" w14:textId="77777777" w:rsidR="008272A2" w:rsidRPr="008272A2" w:rsidRDefault="008272A2" w:rsidP="000E4D01">
      <w:pPr>
        <w:spacing w:after="0" w:line="259" w:lineRule="auto"/>
        <w:jc w:val="both"/>
        <w:rPr>
          <w:rFonts w:ascii="Aptos" w:hAnsi="Aptos"/>
        </w:rPr>
      </w:pPr>
      <w:r w:rsidRPr="008272A2">
        <w:rPr>
          <w:rFonts w:ascii="Aptos" w:hAnsi="Aptos"/>
        </w:rPr>
        <w:t>Current conditions favour action:</w:t>
      </w:r>
    </w:p>
    <w:p w14:paraId="3C6731CB" w14:textId="77777777" w:rsidR="008272A2" w:rsidRPr="008272A2" w:rsidRDefault="008272A2" w:rsidP="000E4D01">
      <w:pPr>
        <w:numPr>
          <w:ilvl w:val="0"/>
          <w:numId w:val="101"/>
        </w:numPr>
        <w:spacing w:after="0" w:line="259" w:lineRule="auto"/>
        <w:jc w:val="both"/>
        <w:rPr>
          <w:rFonts w:ascii="Aptos" w:hAnsi="Aptos"/>
        </w:rPr>
      </w:pPr>
      <w:r w:rsidRPr="008272A2">
        <w:rPr>
          <w:rFonts w:ascii="Aptos" w:hAnsi="Aptos"/>
        </w:rPr>
        <w:t>Documented need (80.77% funding crisis)</w:t>
      </w:r>
    </w:p>
    <w:p w14:paraId="5DEE1E92" w14:textId="77777777" w:rsidR="008272A2" w:rsidRPr="008272A2" w:rsidRDefault="008272A2" w:rsidP="000E4D01">
      <w:pPr>
        <w:numPr>
          <w:ilvl w:val="0"/>
          <w:numId w:val="101"/>
        </w:numPr>
        <w:spacing w:after="0" w:line="259" w:lineRule="auto"/>
        <w:jc w:val="both"/>
        <w:rPr>
          <w:rFonts w:ascii="Aptos" w:hAnsi="Aptos"/>
        </w:rPr>
      </w:pPr>
      <w:r w:rsidRPr="008272A2">
        <w:rPr>
          <w:rFonts w:ascii="Aptos" w:hAnsi="Aptos"/>
        </w:rPr>
        <w:t>Stakeholder support (65% positive sentiment)</w:t>
      </w:r>
    </w:p>
    <w:p w14:paraId="1317C17A" w14:textId="77777777" w:rsidR="008272A2" w:rsidRPr="008272A2" w:rsidRDefault="008272A2" w:rsidP="000E4D01">
      <w:pPr>
        <w:numPr>
          <w:ilvl w:val="0"/>
          <w:numId w:val="101"/>
        </w:numPr>
        <w:spacing w:after="0" w:line="259" w:lineRule="auto"/>
        <w:jc w:val="both"/>
        <w:rPr>
          <w:rFonts w:ascii="Aptos" w:hAnsi="Aptos"/>
        </w:rPr>
      </w:pPr>
      <w:r w:rsidRPr="008272A2">
        <w:rPr>
          <w:rFonts w:ascii="Aptos" w:hAnsi="Aptos"/>
        </w:rPr>
        <w:t>Strategic clarity (consensus across all groups)</w:t>
      </w:r>
    </w:p>
    <w:p w14:paraId="11661128" w14:textId="77777777" w:rsidR="008272A2" w:rsidRPr="008272A2" w:rsidRDefault="008272A2" w:rsidP="000E4D01">
      <w:pPr>
        <w:numPr>
          <w:ilvl w:val="0"/>
          <w:numId w:val="101"/>
        </w:numPr>
        <w:spacing w:after="0" w:line="259" w:lineRule="auto"/>
        <w:jc w:val="both"/>
        <w:rPr>
          <w:rFonts w:ascii="Aptos" w:hAnsi="Aptos"/>
        </w:rPr>
      </w:pPr>
      <w:r w:rsidRPr="008272A2">
        <w:rPr>
          <w:rFonts w:ascii="Aptos" w:hAnsi="Aptos"/>
        </w:rPr>
        <w:t>Leadership readiness (directors committed to change)</w:t>
      </w:r>
    </w:p>
    <w:p w14:paraId="13ACE8FA" w14:textId="77777777" w:rsidR="008272A2" w:rsidRPr="008272A2" w:rsidRDefault="008272A2" w:rsidP="000E4D01">
      <w:pPr>
        <w:spacing w:before="240" w:line="259" w:lineRule="auto"/>
        <w:jc w:val="both"/>
        <w:rPr>
          <w:rFonts w:ascii="Aptos" w:hAnsi="Aptos"/>
        </w:rPr>
      </w:pPr>
      <w:r w:rsidRPr="008272A2">
        <w:rPr>
          <w:rFonts w:ascii="Aptos" w:hAnsi="Aptos"/>
          <w:b/>
          <w:bCs/>
        </w:rPr>
        <w:t>What Happens Next</w:t>
      </w:r>
    </w:p>
    <w:p w14:paraId="6B727032" w14:textId="77777777" w:rsidR="008272A2" w:rsidRPr="008272A2" w:rsidRDefault="008272A2" w:rsidP="000E4D01">
      <w:pPr>
        <w:spacing w:line="259" w:lineRule="auto"/>
        <w:jc w:val="both"/>
        <w:rPr>
          <w:rFonts w:ascii="Aptos" w:hAnsi="Aptos"/>
        </w:rPr>
      </w:pPr>
      <w:r w:rsidRPr="008272A2">
        <w:rPr>
          <w:rFonts w:ascii="Aptos" w:hAnsi="Aptos"/>
        </w:rPr>
        <w:t>This research provides the evidence base for transformation. The data is clear, the mandate is strong, the pathway is defined. What remains is securing the resources to bridge from crisis to sustainability.</w:t>
      </w:r>
    </w:p>
    <w:p w14:paraId="204722E8" w14:textId="025EE3BE" w:rsidR="008272A2" w:rsidRPr="008272A2" w:rsidRDefault="008272A2" w:rsidP="000E4D01">
      <w:pPr>
        <w:spacing w:line="259" w:lineRule="auto"/>
        <w:jc w:val="both"/>
        <w:rPr>
          <w:rFonts w:ascii="Aptos" w:hAnsi="Aptos"/>
        </w:rPr>
      </w:pPr>
      <w:r w:rsidRPr="008272A2">
        <w:rPr>
          <w:rFonts w:ascii="Aptos" w:hAnsi="Aptos"/>
        </w:rPr>
        <w:t>Core funding from Arts Council Wales is not the only answer, but it is the necessary first step enabling everything else. Without it, all other recommendations remain impossible. With it, Articulture can become what the sector already believes it should be: the national infrastructure organisation for outdoor arts in Wales, delivering tangible support to artists and communities while advocating for systemic change.</w:t>
      </w:r>
    </w:p>
    <w:p w14:paraId="6412D1C1" w14:textId="77777777" w:rsidR="008272A2" w:rsidRPr="008272A2" w:rsidRDefault="008272A2" w:rsidP="000E4D01">
      <w:pPr>
        <w:spacing w:line="259" w:lineRule="auto"/>
        <w:jc w:val="both"/>
        <w:rPr>
          <w:rFonts w:ascii="Aptos" w:hAnsi="Aptos"/>
        </w:rPr>
      </w:pPr>
      <w:r w:rsidRPr="008272A2">
        <w:rPr>
          <w:rFonts w:ascii="Aptos" w:hAnsi="Aptos"/>
        </w:rPr>
        <w:t>The Welsh outdoor arts sector has done its part. It has articulated needs, identified solutions, and expressed readiness to engage. Now the question moves from "what should happen?" to "who will make it happen?"</w:t>
      </w:r>
    </w:p>
    <w:p w14:paraId="169609A0" w14:textId="50450389" w:rsidR="00237575" w:rsidRPr="008E0124" w:rsidRDefault="00237575" w:rsidP="00237575">
      <w:pPr>
        <w:spacing w:line="259" w:lineRule="auto"/>
      </w:pPr>
    </w:p>
    <w:p w14:paraId="2321B28D" w14:textId="77777777" w:rsidR="002C5CC9" w:rsidRDefault="002C5CC9">
      <w:pPr>
        <w:spacing w:line="259" w:lineRule="auto"/>
        <w:rPr>
          <w:b/>
          <w:bCs/>
        </w:rPr>
      </w:pPr>
      <w:r>
        <w:rPr>
          <w:b/>
          <w:bCs/>
        </w:rPr>
        <w:br w:type="page"/>
      </w:r>
    </w:p>
    <w:p w14:paraId="14FC0423" w14:textId="77777777" w:rsidR="00237575" w:rsidRPr="00D31E78" w:rsidRDefault="00237575" w:rsidP="00D31E78">
      <w:pPr>
        <w:pStyle w:val="Heading1"/>
        <w:rPr>
          <w:rFonts w:ascii="Aptos" w:hAnsi="Aptos"/>
          <w:b/>
          <w:bCs/>
          <w:sz w:val="32"/>
          <w:szCs w:val="32"/>
        </w:rPr>
      </w:pPr>
      <w:bookmarkStart w:id="18" w:name="_Toc210749425"/>
      <w:r w:rsidRPr="00D31E78">
        <w:rPr>
          <w:rFonts w:ascii="Aptos" w:hAnsi="Aptos"/>
          <w:b/>
          <w:bCs/>
          <w:sz w:val="32"/>
          <w:szCs w:val="32"/>
        </w:rPr>
        <w:lastRenderedPageBreak/>
        <w:t>Appendices</w:t>
      </w:r>
      <w:bookmarkEnd w:id="18"/>
    </w:p>
    <w:p w14:paraId="2337715B" w14:textId="77777777" w:rsidR="00237575" w:rsidRPr="00D31E78" w:rsidRDefault="00237575" w:rsidP="00237575">
      <w:pPr>
        <w:spacing w:line="259" w:lineRule="auto"/>
        <w:rPr>
          <w:rFonts w:ascii="Aptos" w:hAnsi="Aptos"/>
          <w:b/>
          <w:bCs/>
        </w:rPr>
      </w:pPr>
      <w:r w:rsidRPr="00D31E78">
        <w:rPr>
          <w:rFonts w:ascii="Aptos" w:hAnsi="Aptos"/>
          <w:b/>
          <w:bCs/>
        </w:rPr>
        <w:t>Appendix A: Survey Demographics Summary</w:t>
      </w:r>
    </w:p>
    <w:p w14:paraId="21048435" w14:textId="537EF311" w:rsidR="00237575" w:rsidRPr="00D31E78" w:rsidRDefault="005F6CC5" w:rsidP="00237575">
      <w:pPr>
        <w:spacing w:line="259" w:lineRule="auto"/>
        <w:rPr>
          <w:rFonts w:ascii="Aptos" w:hAnsi="Aptos"/>
        </w:rPr>
      </w:pPr>
      <w:r w:rsidRPr="00D31E78">
        <w:rPr>
          <w:rFonts w:ascii="Aptos" w:hAnsi="Aptos"/>
          <w:b/>
          <w:bCs/>
        </w:rPr>
        <w:t>Strategic</w:t>
      </w:r>
      <w:r w:rsidR="00237575" w:rsidRPr="00D31E78">
        <w:rPr>
          <w:rFonts w:ascii="Aptos" w:hAnsi="Aptos"/>
          <w:b/>
          <w:bCs/>
        </w:rPr>
        <w:t xml:space="preserve"> Survey (n=38)</w:t>
      </w:r>
    </w:p>
    <w:p w14:paraId="4550980E" w14:textId="77777777" w:rsidR="00237575" w:rsidRPr="00D31E78" w:rsidRDefault="00237575" w:rsidP="005F6CC5">
      <w:pPr>
        <w:numPr>
          <w:ilvl w:val="0"/>
          <w:numId w:val="66"/>
        </w:numPr>
        <w:spacing w:after="0" w:line="259" w:lineRule="auto"/>
        <w:rPr>
          <w:rFonts w:ascii="Aptos" w:hAnsi="Aptos"/>
        </w:rPr>
      </w:pPr>
      <w:r w:rsidRPr="00D31E78">
        <w:rPr>
          <w:rFonts w:ascii="Aptos" w:hAnsi="Aptos"/>
        </w:rPr>
        <w:t>Individual artists/practitioners: 16.2%</w:t>
      </w:r>
    </w:p>
    <w:p w14:paraId="3FE630C5" w14:textId="71E5B056" w:rsidR="00237575" w:rsidRPr="00D31E78" w:rsidRDefault="00237575" w:rsidP="005F6CC5">
      <w:pPr>
        <w:numPr>
          <w:ilvl w:val="0"/>
          <w:numId w:val="66"/>
        </w:numPr>
        <w:spacing w:after="0" w:line="259" w:lineRule="auto"/>
        <w:rPr>
          <w:rFonts w:ascii="Aptos" w:hAnsi="Aptos"/>
        </w:rPr>
      </w:pPr>
      <w:r w:rsidRPr="00D31E78">
        <w:rPr>
          <w:rFonts w:ascii="Aptos" w:hAnsi="Aptos"/>
        </w:rPr>
        <w:t>Small arts organi</w:t>
      </w:r>
      <w:r w:rsidR="005F6CC5" w:rsidRPr="00D31E78">
        <w:rPr>
          <w:rFonts w:ascii="Aptos" w:hAnsi="Aptos"/>
        </w:rPr>
        <w:t>s</w:t>
      </w:r>
      <w:r w:rsidRPr="00D31E78">
        <w:rPr>
          <w:rFonts w:ascii="Aptos" w:hAnsi="Aptos"/>
        </w:rPr>
        <w:t>ations (&lt;£50k): 8.1%</w:t>
      </w:r>
    </w:p>
    <w:p w14:paraId="7CE9CDAE" w14:textId="1BC38B0F" w:rsidR="00237575" w:rsidRPr="00D31E78" w:rsidRDefault="00237575" w:rsidP="005F6CC5">
      <w:pPr>
        <w:numPr>
          <w:ilvl w:val="0"/>
          <w:numId w:val="66"/>
        </w:numPr>
        <w:spacing w:after="0" w:line="259" w:lineRule="auto"/>
        <w:rPr>
          <w:rFonts w:ascii="Aptos" w:hAnsi="Aptos"/>
        </w:rPr>
      </w:pPr>
      <w:r w:rsidRPr="00D31E78">
        <w:rPr>
          <w:rFonts w:ascii="Aptos" w:hAnsi="Aptos"/>
        </w:rPr>
        <w:t>Medium organi</w:t>
      </w:r>
      <w:r w:rsidR="005F6CC5" w:rsidRPr="00D31E78">
        <w:rPr>
          <w:rFonts w:ascii="Aptos" w:hAnsi="Aptos"/>
        </w:rPr>
        <w:t>s</w:t>
      </w:r>
      <w:r w:rsidRPr="00D31E78">
        <w:rPr>
          <w:rFonts w:ascii="Aptos" w:hAnsi="Aptos"/>
        </w:rPr>
        <w:t>ations (£50k-£250k): 18.9%</w:t>
      </w:r>
    </w:p>
    <w:p w14:paraId="30847D6E" w14:textId="0A185B96" w:rsidR="00237575" w:rsidRPr="00D31E78" w:rsidRDefault="00237575" w:rsidP="005F6CC5">
      <w:pPr>
        <w:numPr>
          <w:ilvl w:val="0"/>
          <w:numId w:val="66"/>
        </w:numPr>
        <w:spacing w:after="0" w:line="259" w:lineRule="auto"/>
        <w:rPr>
          <w:rFonts w:ascii="Aptos" w:hAnsi="Aptos"/>
        </w:rPr>
      </w:pPr>
      <w:r w:rsidRPr="00D31E78">
        <w:rPr>
          <w:rFonts w:ascii="Aptos" w:hAnsi="Aptos"/>
        </w:rPr>
        <w:t>Large organi</w:t>
      </w:r>
      <w:r w:rsidR="005F6CC5" w:rsidRPr="00D31E78">
        <w:rPr>
          <w:rFonts w:ascii="Aptos" w:hAnsi="Aptos"/>
        </w:rPr>
        <w:t>s</w:t>
      </w:r>
      <w:r w:rsidRPr="00D31E78">
        <w:rPr>
          <w:rFonts w:ascii="Aptos" w:hAnsi="Aptos"/>
        </w:rPr>
        <w:t>ations (&gt;£250k): 18.9%</w:t>
      </w:r>
    </w:p>
    <w:p w14:paraId="65CCAA1E" w14:textId="7F7C8AAA" w:rsidR="00237575" w:rsidRPr="00D31E78" w:rsidRDefault="00237575" w:rsidP="005F6CC5">
      <w:pPr>
        <w:numPr>
          <w:ilvl w:val="0"/>
          <w:numId w:val="66"/>
        </w:numPr>
        <w:spacing w:after="0" w:line="259" w:lineRule="auto"/>
        <w:rPr>
          <w:rFonts w:ascii="Aptos" w:hAnsi="Aptos"/>
        </w:rPr>
      </w:pPr>
      <w:r w:rsidRPr="00D31E78">
        <w:rPr>
          <w:rFonts w:ascii="Aptos" w:hAnsi="Aptos"/>
        </w:rPr>
        <w:t>Venue/festival organi</w:t>
      </w:r>
      <w:r w:rsidR="005F6CC5" w:rsidRPr="00D31E78">
        <w:rPr>
          <w:rFonts w:ascii="Aptos" w:hAnsi="Aptos"/>
        </w:rPr>
        <w:t>s</w:t>
      </w:r>
      <w:r w:rsidRPr="00D31E78">
        <w:rPr>
          <w:rFonts w:ascii="Aptos" w:hAnsi="Aptos"/>
        </w:rPr>
        <w:t>ers: 13.5%</w:t>
      </w:r>
    </w:p>
    <w:p w14:paraId="77A733D6" w14:textId="77777777" w:rsidR="00237575" w:rsidRPr="00D31E78" w:rsidRDefault="00237575" w:rsidP="005F6CC5">
      <w:pPr>
        <w:numPr>
          <w:ilvl w:val="0"/>
          <w:numId w:val="66"/>
        </w:numPr>
        <w:spacing w:after="0" w:line="259" w:lineRule="auto"/>
        <w:rPr>
          <w:rFonts w:ascii="Aptos" w:hAnsi="Aptos"/>
        </w:rPr>
      </w:pPr>
      <w:r w:rsidRPr="00D31E78">
        <w:rPr>
          <w:rFonts w:ascii="Aptos" w:hAnsi="Aptos"/>
        </w:rPr>
        <w:t>Local authority: 5.4%</w:t>
      </w:r>
    </w:p>
    <w:p w14:paraId="647C8B02" w14:textId="031D6E42" w:rsidR="00237575" w:rsidRPr="00D31E78" w:rsidRDefault="002C5CC9" w:rsidP="00237575">
      <w:pPr>
        <w:spacing w:line="259" w:lineRule="auto"/>
        <w:rPr>
          <w:rFonts w:ascii="Aptos" w:hAnsi="Aptos"/>
        </w:rPr>
      </w:pPr>
      <w:r w:rsidRPr="00D31E78">
        <w:rPr>
          <w:rFonts w:ascii="Aptos" w:hAnsi="Aptos"/>
          <w:b/>
          <w:bCs/>
        </w:rPr>
        <w:t xml:space="preserve">Community </w:t>
      </w:r>
      <w:r w:rsidR="00237575" w:rsidRPr="00D31E78">
        <w:rPr>
          <w:rFonts w:ascii="Aptos" w:hAnsi="Aptos"/>
          <w:b/>
          <w:bCs/>
        </w:rPr>
        <w:t>Survey (n=</w:t>
      </w:r>
      <w:r w:rsidRPr="00D31E78">
        <w:rPr>
          <w:rFonts w:ascii="Aptos" w:hAnsi="Aptos"/>
          <w:b/>
          <w:bCs/>
        </w:rPr>
        <w:t>51</w:t>
      </w:r>
      <w:r w:rsidR="00237575" w:rsidRPr="00D31E78">
        <w:rPr>
          <w:rFonts w:ascii="Aptos" w:hAnsi="Aptos"/>
          <w:b/>
          <w:bCs/>
        </w:rPr>
        <w:t>)</w:t>
      </w:r>
    </w:p>
    <w:p w14:paraId="18EDA5B8" w14:textId="77777777" w:rsidR="00237575" w:rsidRPr="00D31E78" w:rsidRDefault="00237575" w:rsidP="005F6CC5">
      <w:pPr>
        <w:numPr>
          <w:ilvl w:val="0"/>
          <w:numId w:val="67"/>
        </w:numPr>
        <w:spacing w:after="0" w:line="259" w:lineRule="auto"/>
        <w:rPr>
          <w:rFonts w:ascii="Aptos" w:hAnsi="Aptos"/>
        </w:rPr>
      </w:pPr>
      <w:r w:rsidRPr="00D31E78">
        <w:rPr>
          <w:rFonts w:ascii="Aptos" w:hAnsi="Aptos"/>
        </w:rPr>
        <w:t>Artists/creatives: 63.8%</w:t>
      </w:r>
    </w:p>
    <w:p w14:paraId="6FFB3D16" w14:textId="4FBA6EA8" w:rsidR="00237575" w:rsidRPr="00D31E78" w:rsidRDefault="00237575" w:rsidP="005F6CC5">
      <w:pPr>
        <w:numPr>
          <w:ilvl w:val="0"/>
          <w:numId w:val="67"/>
        </w:numPr>
        <w:spacing w:after="0" w:line="259" w:lineRule="auto"/>
        <w:rPr>
          <w:rFonts w:ascii="Aptos" w:hAnsi="Aptos"/>
        </w:rPr>
      </w:pPr>
      <w:r w:rsidRPr="00D31E78">
        <w:rPr>
          <w:rFonts w:ascii="Aptos" w:hAnsi="Aptos"/>
        </w:rPr>
        <w:t>Arts organi</w:t>
      </w:r>
      <w:r w:rsidR="005F6CC5" w:rsidRPr="00D31E78">
        <w:rPr>
          <w:rFonts w:ascii="Aptos" w:hAnsi="Aptos"/>
        </w:rPr>
        <w:t>s</w:t>
      </w:r>
      <w:r w:rsidRPr="00D31E78">
        <w:rPr>
          <w:rFonts w:ascii="Aptos" w:hAnsi="Aptos"/>
        </w:rPr>
        <w:t>ation staff: 29.8%</w:t>
      </w:r>
    </w:p>
    <w:p w14:paraId="14636C81" w14:textId="77777777" w:rsidR="00237575" w:rsidRPr="00D31E78" w:rsidRDefault="00237575" w:rsidP="005F6CC5">
      <w:pPr>
        <w:numPr>
          <w:ilvl w:val="0"/>
          <w:numId w:val="67"/>
        </w:numPr>
        <w:spacing w:after="0" w:line="259" w:lineRule="auto"/>
        <w:rPr>
          <w:rFonts w:ascii="Aptos" w:hAnsi="Aptos"/>
        </w:rPr>
      </w:pPr>
      <w:r w:rsidRPr="00D31E78">
        <w:rPr>
          <w:rFonts w:ascii="Aptos" w:hAnsi="Aptos"/>
        </w:rPr>
        <w:t>Audience members: 27.7%</w:t>
      </w:r>
    </w:p>
    <w:p w14:paraId="45465FEA" w14:textId="77777777" w:rsidR="00237575" w:rsidRDefault="00237575" w:rsidP="005F6CC5">
      <w:pPr>
        <w:numPr>
          <w:ilvl w:val="0"/>
          <w:numId w:val="67"/>
        </w:numPr>
        <w:spacing w:after="0" w:line="259" w:lineRule="auto"/>
        <w:rPr>
          <w:rFonts w:ascii="Aptos" w:hAnsi="Aptos"/>
        </w:rPr>
      </w:pPr>
      <w:r w:rsidRPr="00D31E78">
        <w:rPr>
          <w:rFonts w:ascii="Aptos" w:hAnsi="Aptos"/>
        </w:rPr>
        <w:t>Community group members: 8.5%</w:t>
      </w:r>
    </w:p>
    <w:p w14:paraId="016F5330" w14:textId="77777777" w:rsidR="00740B67" w:rsidRDefault="00740B67" w:rsidP="00740B67">
      <w:pPr>
        <w:spacing w:after="0" w:line="259" w:lineRule="auto"/>
        <w:rPr>
          <w:rFonts w:ascii="Aptos" w:hAnsi="Aptos"/>
        </w:rPr>
      </w:pPr>
    </w:p>
    <w:p w14:paraId="5181B1D8" w14:textId="092C0D3F" w:rsidR="00740B67" w:rsidRPr="00064D15" w:rsidRDefault="00740B67" w:rsidP="00740B67">
      <w:pPr>
        <w:spacing w:after="0" w:line="259" w:lineRule="auto"/>
        <w:rPr>
          <w:rFonts w:ascii="Aptos" w:hAnsi="Aptos"/>
          <w:i/>
          <w:iCs/>
        </w:rPr>
      </w:pPr>
      <w:r w:rsidRPr="00064D15">
        <w:rPr>
          <w:rFonts w:ascii="Aptos" w:hAnsi="Aptos"/>
          <w:i/>
          <w:iCs/>
        </w:rPr>
        <w:t>Please refer to appendices E</w:t>
      </w:r>
      <w:r w:rsidR="00064D15" w:rsidRPr="00064D15">
        <w:rPr>
          <w:rFonts w:ascii="Aptos" w:hAnsi="Aptos"/>
          <w:i/>
          <w:iCs/>
        </w:rPr>
        <w:t>, F and G for full survey and interview question sets.</w:t>
      </w:r>
    </w:p>
    <w:p w14:paraId="37DA5FB0" w14:textId="77777777" w:rsidR="00237575" w:rsidRPr="00D31E78" w:rsidRDefault="00237575" w:rsidP="005F6CC5">
      <w:pPr>
        <w:spacing w:before="240" w:line="259" w:lineRule="auto"/>
        <w:jc w:val="both"/>
        <w:rPr>
          <w:rFonts w:ascii="Aptos" w:hAnsi="Aptos"/>
        </w:rPr>
      </w:pPr>
      <w:r w:rsidRPr="00D31E78">
        <w:rPr>
          <w:rFonts w:ascii="Aptos" w:hAnsi="Aptos"/>
          <w:b/>
          <w:bCs/>
        </w:rPr>
        <w:t>Age distribution</w:t>
      </w:r>
      <w:r w:rsidRPr="00D31E78">
        <w:rPr>
          <w:rFonts w:ascii="Aptos" w:hAnsi="Aptos"/>
        </w:rPr>
        <w:t>: Predominantly 45-64 (sector survey: 44%), 25-64 (public survey: 84.4%)</w:t>
      </w:r>
    </w:p>
    <w:p w14:paraId="4F95A7F2" w14:textId="77777777" w:rsidR="00237575" w:rsidRPr="00D31E78" w:rsidRDefault="00237575" w:rsidP="00237575">
      <w:pPr>
        <w:spacing w:line="259" w:lineRule="auto"/>
        <w:rPr>
          <w:rFonts w:ascii="Aptos" w:hAnsi="Aptos"/>
        </w:rPr>
      </w:pPr>
      <w:r w:rsidRPr="00D31E78">
        <w:rPr>
          <w:rFonts w:ascii="Aptos" w:hAnsi="Aptos"/>
          <w:b/>
          <w:bCs/>
        </w:rPr>
        <w:t>Language</w:t>
      </w:r>
      <w:r w:rsidRPr="00D31E78">
        <w:rPr>
          <w:rFonts w:ascii="Aptos" w:hAnsi="Aptos"/>
        </w:rPr>
        <w:t>: 59.4% English only, 34.4% bilingual English/Welsh</w:t>
      </w:r>
    </w:p>
    <w:p w14:paraId="17369EF9" w14:textId="77777777" w:rsidR="005F6CC5" w:rsidRDefault="005F6CC5">
      <w:pPr>
        <w:spacing w:line="259" w:lineRule="auto"/>
        <w:rPr>
          <w:b/>
          <w:bCs/>
        </w:rPr>
      </w:pPr>
      <w:r>
        <w:rPr>
          <w:b/>
          <w:bCs/>
        </w:rPr>
        <w:br w:type="page"/>
      </w:r>
    </w:p>
    <w:p w14:paraId="3B58D3EB" w14:textId="757150D3" w:rsidR="00237575" w:rsidRPr="00D31E78" w:rsidRDefault="00237575" w:rsidP="00237575">
      <w:pPr>
        <w:spacing w:line="259" w:lineRule="auto"/>
        <w:rPr>
          <w:rFonts w:ascii="Aptos" w:hAnsi="Aptos"/>
          <w:b/>
          <w:bCs/>
        </w:rPr>
      </w:pPr>
      <w:r w:rsidRPr="00D31E78">
        <w:rPr>
          <w:rFonts w:ascii="Aptos" w:hAnsi="Aptos"/>
          <w:b/>
          <w:bCs/>
        </w:rPr>
        <w:lastRenderedPageBreak/>
        <w:t>Appendix B: Stakeholder Interview Participants</w:t>
      </w:r>
    </w:p>
    <w:p w14:paraId="59C6B284"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Rosie Strang, Small Woods</w:t>
      </w:r>
    </w:p>
    <w:p w14:paraId="36BB4B1E"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Sioned Edwards, National Eisteddfod of Wales</w:t>
      </w:r>
    </w:p>
    <w:p w14:paraId="4A3D9D95"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Laura Drane, Arts Council Wales</w:t>
      </w:r>
    </w:p>
    <w:p w14:paraId="50615939" w14:textId="33C57F90" w:rsidR="005E4A68" w:rsidRPr="005E4A68" w:rsidRDefault="005E4A68" w:rsidP="005E4A68">
      <w:pPr>
        <w:pStyle w:val="ListParagraph"/>
        <w:numPr>
          <w:ilvl w:val="0"/>
          <w:numId w:val="84"/>
        </w:numPr>
        <w:spacing w:after="0" w:line="259" w:lineRule="auto"/>
        <w:rPr>
          <w:rFonts w:ascii="Aptos" w:hAnsi="Aptos"/>
        </w:rPr>
      </w:pPr>
      <w:r w:rsidRPr="005E4A68">
        <w:rPr>
          <w:rFonts w:ascii="Aptos" w:hAnsi="Aptos"/>
        </w:rPr>
        <w:t>Lisa Matthews, the Arts Council of Wales</w:t>
      </w:r>
    </w:p>
    <w:p w14:paraId="38D3353F"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Lucy Medleycott, ISACS</w:t>
      </w:r>
    </w:p>
    <w:p w14:paraId="19AE7CBE"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David Doust &amp; Sho Shibata, Outdoor Arts UK</w:t>
      </w:r>
    </w:p>
    <w:p w14:paraId="55F44A1B"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Louise Miles-Davis, Creu Cymru</w:t>
      </w:r>
    </w:p>
    <w:p w14:paraId="17CBD9C8"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Nicola Edwards, Awen Cultural Trust</w:t>
      </w:r>
    </w:p>
    <w:p w14:paraId="026E9DAF"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Emma Evans, WMC</w:t>
      </w:r>
    </w:p>
    <w:p w14:paraId="68A3F5C0" w14:textId="4B18588C"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 xml:space="preserve">Iwan Glyn Williams, </w:t>
      </w:r>
      <w:proofErr w:type="spellStart"/>
      <w:r w:rsidRPr="005E4A68">
        <w:rPr>
          <w:rFonts w:ascii="Aptos" w:hAnsi="Aptos"/>
        </w:rPr>
        <w:t>Ffiwsar</w:t>
      </w:r>
      <w:proofErr w:type="spellEnd"/>
      <w:r w:rsidRPr="005E4A68">
        <w:rPr>
          <w:rFonts w:ascii="Aptos" w:hAnsi="Aptos"/>
        </w:rPr>
        <w:t xml:space="preserve"> </w:t>
      </w:r>
    </w:p>
    <w:p w14:paraId="10C87A2E" w14:textId="7B8954F6" w:rsidR="005F6CC5" w:rsidRPr="005E4A68" w:rsidRDefault="005F6CC5" w:rsidP="005E4A68">
      <w:pPr>
        <w:pStyle w:val="ListParagraph"/>
        <w:numPr>
          <w:ilvl w:val="0"/>
          <w:numId w:val="84"/>
        </w:numPr>
        <w:spacing w:line="259" w:lineRule="auto"/>
        <w:rPr>
          <w:rFonts w:ascii="Aptos" w:hAnsi="Aptos"/>
        </w:rPr>
      </w:pPr>
      <w:r w:rsidRPr="005E4A68">
        <w:rPr>
          <w:rFonts w:ascii="Aptos" w:hAnsi="Aptos"/>
        </w:rPr>
        <w:t>Zoe Munn, Freelance Producer, Greenman Festival</w:t>
      </w:r>
    </w:p>
    <w:p w14:paraId="7517A2E9" w14:textId="77777777" w:rsidR="00237575" w:rsidRPr="005E4A68" w:rsidRDefault="00237575" w:rsidP="005E4A68">
      <w:pPr>
        <w:pStyle w:val="ListParagraph"/>
        <w:numPr>
          <w:ilvl w:val="0"/>
          <w:numId w:val="84"/>
        </w:numPr>
        <w:spacing w:line="259" w:lineRule="auto"/>
        <w:rPr>
          <w:rFonts w:ascii="Aptos" w:hAnsi="Aptos"/>
        </w:rPr>
      </w:pPr>
      <w:r w:rsidRPr="005E4A68">
        <w:rPr>
          <w:rFonts w:ascii="Aptos" w:hAnsi="Aptos"/>
        </w:rPr>
        <w:t>All Articulture Directors (internal interviews)</w:t>
      </w:r>
    </w:p>
    <w:p w14:paraId="6E5B4D03" w14:textId="77777777" w:rsidR="005F6CC5" w:rsidRDefault="005F6CC5">
      <w:pPr>
        <w:spacing w:line="259" w:lineRule="auto"/>
        <w:rPr>
          <w:b/>
          <w:bCs/>
        </w:rPr>
      </w:pPr>
      <w:r>
        <w:rPr>
          <w:b/>
          <w:bCs/>
        </w:rPr>
        <w:br w:type="page"/>
      </w:r>
    </w:p>
    <w:p w14:paraId="26D1C586" w14:textId="5E8D50A2" w:rsidR="00237575" w:rsidRPr="005E4A68" w:rsidRDefault="00237575" w:rsidP="00237575">
      <w:pPr>
        <w:spacing w:line="259" w:lineRule="auto"/>
        <w:rPr>
          <w:rFonts w:ascii="Aptos" w:hAnsi="Aptos"/>
          <w:b/>
          <w:bCs/>
        </w:rPr>
      </w:pPr>
      <w:r w:rsidRPr="005E4A68">
        <w:rPr>
          <w:rFonts w:ascii="Aptos" w:hAnsi="Aptos"/>
          <w:b/>
          <w:bCs/>
        </w:rPr>
        <w:lastRenderedPageBreak/>
        <w:t>Appendix C: Methodology Notes</w:t>
      </w:r>
    </w:p>
    <w:p w14:paraId="17EE58EB" w14:textId="77777777" w:rsidR="00A96FD1" w:rsidRPr="00A96FD1" w:rsidRDefault="00A96FD1" w:rsidP="00A96FD1">
      <w:pPr>
        <w:spacing w:line="259" w:lineRule="auto"/>
        <w:rPr>
          <w:rFonts w:ascii="Aptos" w:hAnsi="Aptos"/>
        </w:rPr>
      </w:pPr>
      <w:r w:rsidRPr="00A96FD1">
        <w:rPr>
          <w:rFonts w:ascii="Aptos" w:hAnsi="Aptos"/>
          <w:b/>
          <w:bCs/>
        </w:rPr>
        <w:t>Research Design</w:t>
      </w:r>
    </w:p>
    <w:p w14:paraId="2DD5F3A2" w14:textId="77777777" w:rsidR="00A96FD1" w:rsidRPr="00A96FD1" w:rsidRDefault="00A96FD1" w:rsidP="00A96FD1">
      <w:pPr>
        <w:spacing w:line="259" w:lineRule="auto"/>
        <w:rPr>
          <w:rFonts w:ascii="Aptos" w:hAnsi="Aptos"/>
        </w:rPr>
      </w:pPr>
      <w:r w:rsidRPr="00A96FD1">
        <w:rPr>
          <w:rFonts w:ascii="Aptos" w:hAnsi="Aptos"/>
        </w:rPr>
        <w:t>This research employed a mixed-methods approach combining quantitative survey data with qualitative stakeholder interviews to triangulate findings and provide both breadth and depth of insight.</w:t>
      </w:r>
    </w:p>
    <w:p w14:paraId="03F0538A" w14:textId="77777777" w:rsidR="00A96FD1" w:rsidRPr="00A96FD1" w:rsidRDefault="00A96FD1" w:rsidP="00A96FD1">
      <w:pPr>
        <w:spacing w:line="259" w:lineRule="auto"/>
        <w:rPr>
          <w:rFonts w:ascii="Aptos" w:hAnsi="Aptos"/>
        </w:rPr>
      </w:pPr>
      <w:r w:rsidRPr="00A96FD1">
        <w:rPr>
          <w:rFonts w:ascii="Aptos" w:hAnsi="Aptos"/>
          <w:b/>
          <w:bCs/>
        </w:rPr>
        <w:t>Survey Methodology</w:t>
      </w:r>
    </w:p>
    <w:p w14:paraId="35C185C3" w14:textId="77777777" w:rsidR="00A96FD1" w:rsidRPr="00A96FD1" w:rsidRDefault="00A96FD1" w:rsidP="00A96FD1">
      <w:pPr>
        <w:spacing w:after="0" w:line="259" w:lineRule="auto"/>
        <w:rPr>
          <w:rFonts w:ascii="Aptos" w:hAnsi="Aptos"/>
        </w:rPr>
      </w:pPr>
      <w:r w:rsidRPr="00A96FD1">
        <w:rPr>
          <w:rFonts w:ascii="Aptos" w:hAnsi="Aptos"/>
          <w:i/>
          <w:iCs/>
        </w:rPr>
        <w:t>Distribution:</w:t>
      </w:r>
    </w:p>
    <w:p w14:paraId="5C355F42" w14:textId="4DA2E442" w:rsidR="00A96FD1" w:rsidRPr="00A96FD1" w:rsidRDefault="00A96FD1" w:rsidP="00A96FD1">
      <w:pPr>
        <w:numPr>
          <w:ilvl w:val="0"/>
          <w:numId w:val="85"/>
        </w:numPr>
        <w:spacing w:after="0" w:line="259" w:lineRule="auto"/>
        <w:rPr>
          <w:rFonts w:ascii="Aptos" w:hAnsi="Aptos"/>
        </w:rPr>
      </w:pPr>
      <w:r w:rsidRPr="00A96FD1">
        <w:rPr>
          <w:rFonts w:ascii="Aptos" w:hAnsi="Aptos"/>
        </w:rPr>
        <w:t>Online survey platform</w:t>
      </w:r>
      <w:r>
        <w:rPr>
          <w:rFonts w:ascii="Aptos" w:hAnsi="Aptos"/>
        </w:rPr>
        <w:t xml:space="preserve"> – Survey Monkey</w:t>
      </w:r>
    </w:p>
    <w:p w14:paraId="06944384" w14:textId="77777777" w:rsidR="00A96FD1" w:rsidRPr="00A96FD1" w:rsidRDefault="00A96FD1" w:rsidP="00A96FD1">
      <w:pPr>
        <w:numPr>
          <w:ilvl w:val="0"/>
          <w:numId w:val="85"/>
        </w:numPr>
        <w:spacing w:after="0" w:line="259" w:lineRule="auto"/>
        <w:rPr>
          <w:rFonts w:ascii="Aptos" w:hAnsi="Aptos"/>
        </w:rPr>
      </w:pPr>
      <w:r w:rsidRPr="00A96FD1">
        <w:rPr>
          <w:rFonts w:ascii="Aptos" w:hAnsi="Aptos"/>
        </w:rPr>
        <w:t>Distributed through established arts networks and professional bodies</w:t>
      </w:r>
    </w:p>
    <w:p w14:paraId="00EEDEF2" w14:textId="7D1B8526" w:rsidR="00A96FD1" w:rsidRPr="00A96FD1" w:rsidRDefault="00A96FD1" w:rsidP="00A96FD1">
      <w:pPr>
        <w:numPr>
          <w:ilvl w:val="0"/>
          <w:numId w:val="85"/>
        </w:numPr>
        <w:spacing w:after="0" w:line="259" w:lineRule="auto"/>
        <w:rPr>
          <w:rFonts w:ascii="Aptos" w:hAnsi="Aptos"/>
        </w:rPr>
      </w:pPr>
      <w:r w:rsidRPr="00A96FD1">
        <w:rPr>
          <w:rFonts w:ascii="Aptos" w:hAnsi="Aptos"/>
        </w:rPr>
        <w:t>Promoted via Articulture's website and social media channels</w:t>
      </w:r>
    </w:p>
    <w:p w14:paraId="66EBA209" w14:textId="23D00675" w:rsidR="00A96FD1" w:rsidRPr="00A96FD1" w:rsidRDefault="00A96FD1" w:rsidP="00A96FD1">
      <w:pPr>
        <w:numPr>
          <w:ilvl w:val="0"/>
          <w:numId w:val="85"/>
        </w:numPr>
        <w:spacing w:after="0" w:line="259" w:lineRule="auto"/>
        <w:rPr>
          <w:rFonts w:ascii="Aptos" w:hAnsi="Aptos"/>
        </w:rPr>
      </w:pPr>
      <w:r w:rsidRPr="00A96FD1">
        <w:rPr>
          <w:rFonts w:ascii="Aptos" w:hAnsi="Aptos"/>
        </w:rPr>
        <w:t>Direct email distribution to Articulture's existing database and networks</w:t>
      </w:r>
    </w:p>
    <w:p w14:paraId="68AE2059" w14:textId="75DC0AE9" w:rsidR="00A96FD1" w:rsidRDefault="00A96FD1" w:rsidP="00D36BD8">
      <w:pPr>
        <w:numPr>
          <w:ilvl w:val="0"/>
          <w:numId w:val="85"/>
        </w:numPr>
        <w:spacing w:after="0" w:line="259" w:lineRule="auto"/>
        <w:rPr>
          <w:rFonts w:ascii="Aptos" w:hAnsi="Aptos"/>
        </w:rPr>
      </w:pPr>
      <w:r w:rsidRPr="00A96FD1">
        <w:rPr>
          <w:rFonts w:ascii="Aptos" w:hAnsi="Aptos"/>
        </w:rPr>
        <w:t xml:space="preserve">Distribution period: </w:t>
      </w:r>
      <w:r>
        <w:rPr>
          <w:rFonts w:ascii="Aptos" w:hAnsi="Aptos"/>
        </w:rPr>
        <w:t>June – September 2025</w:t>
      </w:r>
    </w:p>
    <w:p w14:paraId="2EAFA513" w14:textId="63EBD097" w:rsidR="00A96FD1" w:rsidRPr="00A96FD1" w:rsidRDefault="00A96FD1" w:rsidP="00A96FD1">
      <w:pPr>
        <w:spacing w:before="240" w:after="0" w:line="259" w:lineRule="auto"/>
        <w:rPr>
          <w:rFonts w:ascii="Aptos" w:hAnsi="Aptos"/>
        </w:rPr>
      </w:pPr>
      <w:r w:rsidRPr="00A96FD1">
        <w:rPr>
          <w:rFonts w:ascii="Aptos" w:hAnsi="Aptos"/>
          <w:i/>
          <w:iCs/>
        </w:rPr>
        <w:t>Sample:</w:t>
      </w:r>
    </w:p>
    <w:p w14:paraId="235CA757" w14:textId="579EC833" w:rsidR="00A96FD1" w:rsidRPr="00A96FD1" w:rsidRDefault="00A96FD1" w:rsidP="00A96FD1">
      <w:pPr>
        <w:numPr>
          <w:ilvl w:val="0"/>
          <w:numId w:val="86"/>
        </w:numPr>
        <w:spacing w:after="0" w:line="259" w:lineRule="auto"/>
        <w:rPr>
          <w:rFonts w:ascii="Aptos" w:hAnsi="Aptos"/>
        </w:rPr>
      </w:pPr>
      <w:r w:rsidRPr="00A96FD1">
        <w:rPr>
          <w:rFonts w:ascii="Aptos" w:hAnsi="Aptos"/>
        </w:rPr>
        <w:t>Total responses:</w:t>
      </w:r>
      <w:r>
        <w:rPr>
          <w:rFonts w:ascii="Aptos" w:hAnsi="Aptos"/>
        </w:rPr>
        <w:t xml:space="preserve"> 89</w:t>
      </w:r>
    </w:p>
    <w:p w14:paraId="348C7B7D" w14:textId="77777777" w:rsidR="00A96FD1" w:rsidRPr="00A96FD1" w:rsidRDefault="00A96FD1" w:rsidP="00A96FD1">
      <w:pPr>
        <w:numPr>
          <w:ilvl w:val="0"/>
          <w:numId w:val="86"/>
        </w:numPr>
        <w:spacing w:after="0" w:line="259" w:lineRule="auto"/>
        <w:rPr>
          <w:rFonts w:ascii="Aptos" w:hAnsi="Aptos"/>
        </w:rPr>
      </w:pPr>
      <w:r w:rsidRPr="00A96FD1">
        <w:rPr>
          <w:rFonts w:ascii="Aptos" w:hAnsi="Aptos"/>
        </w:rPr>
        <w:t>Respondent categories: Artists, arts organisations, funders, local authorities, and other sector stakeholders</w:t>
      </w:r>
    </w:p>
    <w:p w14:paraId="0C6A3DCF" w14:textId="3D148D79" w:rsidR="00A96FD1" w:rsidRPr="00A96FD1" w:rsidRDefault="00A96FD1" w:rsidP="00A96FD1">
      <w:pPr>
        <w:numPr>
          <w:ilvl w:val="0"/>
          <w:numId w:val="86"/>
        </w:numPr>
        <w:spacing w:after="0" w:line="259" w:lineRule="auto"/>
        <w:rPr>
          <w:rFonts w:ascii="Aptos" w:hAnsi="Aptos"/>
        </w:rPr>
      </w:pPr>
      <w:r w:rsidRPr="00A96FD1">
        <w:rPr>
          <w:rFonts w:ascii="Aptos" w:hAnsi="Aptos"/>
        </w:rPr>
        <w:t xml:space="preserve">Geographic distribution: Across Wales </w:t>
      </w:r>
    </w:p>
    <w:p w14:paraId="62D1E80B" w14:textId="77777777" w:rsidR="00A96FD1" w:rsidRPr="00A96FD1" w:rsidRDefault="00A96FD1" w:rsidP="00A96FD1">
      <w:pPr>
        <w:spacing w:before="240" w:after="0" w:line="259" w:lineRule="auto"/>
        <w:rPr>
          <w:rFonts w:ascii="Aptos" w:hAnsi="Aptos"/>
        </w:rPr>
      </w:pPr>
      <w:r w:rsidRPr="00A96FD1">
        <w:rPr>
          <w:rFonts w:ascii="Aptos" w:hAnsi="Aptos"/>
          <w:i/>
          <w:iCs/>
        </w:rPr>
        <w:t>Survey Design:</w:t>
      </w:r>
    </w:p>
    <w:p w14:paraId="29BFD087" w14:textId="77777777" w:rsidR="00A96FD1" w:rsidRPr="00A96FD1" w:rsidRDefault="00A96FD1" w:rsidP="00A96FD1">
      <w:pPr>
        <w:numPr>
          <w:ilvl w:val="0"/>
          <w:numId w:val="87"/>
        </w:numPr>
        <w:spacing w:after="0" w:line="259" w:lineRule="auto"/>
        <w:rPr>
          <w:rFonts w:ascii="Aptos" w:hAnsi="Aptos"/>
        </w:rPr>
      </w:pPr>
      <w:r w:rsidRPr="00A96FD1">
        <w:rPr>
          <w:rFonts w:ascii="Aptos" w:hAnsi="Aptos"/>
        </w:rPr>
        <w:t>Mix of closed questions (Likert scales, multiple choice, ranking exercises) and open-ended responses</w:t>
      </w:r>
    </w:p>
    <w:p w14:paraId="3EAF9F6A" w14:textId="77777777" w:rsidR="00A96FD1" w:rsidRPr="00A96FD1" w:rsidRDefault="00A96FD1" w:rsidP="00A96FD1">
      <w:pPr>
        <w:numPr>
          <w:ilvl w:val="0"/>
          <w:numId w:val="87"/>
        </w:numPr>
        <w:spacing w:after="0" w:line="259" w:lineRule="auto"/>
        <w:rPr>
          <w:rFonts w:ascii="Aptos" w:hAnsi="Aptos"/>
        </w:rPr>
      </w:pPr>
      <w:r w:rsidRPr="00A96FD1">
        <w:rPr>
          <w:rFonts w:ascii="Aptos" w:hAnsi="Aptos"/>
        </w:rPr>
        <w:t>Priority ranking questions using weighted scoring (1 = highest priority, 5 = lowest priority)</w:t>
      </w:r>
    </w:p>
    <w:p w14:paraId="72836D36" w14:textId="77777777" w:rsidR="00A96FD1" w:rsidRPr="00A96FD1" w:rsidRDefault="00A96FD1" w:rsidP="00A96FD1">
      <w:pPr>
        <w:numPr>
          <w:ilvl w:val="0"/>
          <w:numId w:val="87"/>
        </w:numPr>
        <w:spacing w:after="0" w:line="259" w:lineRule="auto"/>
        <w:rPr>
          <w:rFonts w:ascii="Aptos" w:hAnsi="Aptos"/>
        </w:rPr>
      </w:pPr>
      <w:r w:rsidRPr="00A96FD1">
        <w:rPr>
          <w:rFonts w:ascii="Aptos" w:hAnsi="Aptos"/>
        </w:rPr>
        <w:t>Percentage calculations based on "top 3 selections" where multiple choices were permitted</w:t>
      </w:r>
    </w:p>
    <w:p w14:paraId="3701AA4D" w14:textId="77777777" w:rsidR="00A96FD1" w:rsidRPr="00A96FD1" w:rsidRDefault="00A96FD1" w:rsidP="00A96FD1">
      <w:pPr>
        <w:numPr>
          <w:ilvl w:val="0"/>
          <w:numId w:val="87"/>
        </w:numPr>
        <w:spacing w:after="0" w:line="259" w:lineRule="auto"/>
        <w:jc w:val="both"/>
        <w:rPr>
          <w:rFonts w:ascii="Aptos" w:hAnsi="Aptos"/>
        </w:rPr>
      </w:pPr>
      <w:r w:rsidRPr="00A96FD1">
        <w:rPr>
          <w:rFonts w:ascii="Aptos" w:hAnsi="Aptos"/>
        </w:rPr>
        <w:t>Questions covered: strategic priorities, funding preferences, service needs, impact metrics, and organisational role</w:t>
      </w:r>
    </w:p>
    <w:p w14:paraId="55EF2536" w14:textId="77777777" w:rsidR="00A96FD1" w:rsidRPr="00A96FD1" w:rsidRDefault="00A96FD1" w:rsidP="00A96FD1">
      <w:pPr>
        <w:spacing w:before="240" w:after="0" w:line="259" w:lineRule="auto"/>
        <w:jc w:val="both"/>
        <w:rPr>
          <w:rFonts w:ascii="Aptos" w:hAnsi="Aptos"/>
        </w:rPr>
      </w:pPr>
      <w:r w:rsidRPr="00A96FD1">
        <w:rPr>
          <w:rFonts w:ascii="Aptos" w:hAnsi="Aptos"/>
          <w:i/>
          <w:iCs/>
        </w:rPr>
        <w:t>Limitations:</w:t>
      </w:r>
    </w:p>
    <w:p w14:paraId="3CBAA619" w14:textId="77777777" w:rsidR="00A96FD1" w:rsidRDefault="00A96FD1" w:rsidP="00A96FD1">
      <w:pPr>
        <w:numPr>
          <w:ilvl w:val="0"/>
          <w:numId w:val="88"/>
        </w:numPr>
        <w:spacing w:line="259" w:lineRule="auto"/>
        <w:jc w:val="both"/>
        <w:rPr>
          <w:rFonts w:ascii="Aptos" w:hAnsi="Aptos"/>
        </w:rPr>
      </w:pPr>
      <w:r w:rsidRPr="00A96FD1">
        <w:rPr>
          <w:rFonts w:ascii="Aptos" w:hAnsi="Aptos"/>
        </w:rPr>
        <w:t>Self-selecting sample may reflect more engaged stakeholders</w:t>
      </w:r>
    </w:p>
    <w:p w14:paraId="6CA90A8D" w14:textId="77777777" w:rsidR="00A96FD1" w:rsidRDefault="00A96FD1">
      <w:pPr>
        <w:spacing w:line="259" w:lineRule="auto"/>
        <w:rPr>
          <w:rFonts w:ascii="Aptos" w:hAnsi="Aptos"/>
          <w:b/>
          <w:bCs/>
        </w:rPr>
      </w:pPr>
      <w:r>
        <w:rPr>
          <w:rFonts w:ascii="Aptos" w:hAnsi="Aptos"/>
          <w:b/>
          <w:bCs/>
        </w:rPr>
        <w:br w:type="page"/>
      </w:r>
    </w:p>
    <w:p w14:paraId="2970F70B" w14:textId="137AE4D2" w:rsidR="00A96FD1" w:rsidRPr="00A96FD1" w:rsidRDefault="00A96FD1" w:rsidP="00A96FD1">
      <w:pPr>
        <w:spacing w:line="259" w:lineRule="auto"/>
        <w:rPr>
          <w:rFonts w:ascii="Aptos" w:hAnsi="Aptos"/>
        </w:rPr>
      </w:pPr>
      <w:r w:rsidRPr="00A96FD1">
        <w:rPr>
          <w:rFonts w:ascii="Aptos" w:hAnsi="Aptos"/>
          <w:b/>
          <w:bCs/>
        </w:rPr>
        <w:lastRenderedPageBreak/>
        <w:t>Interview Methodology</w:t>
      </w:r>
    </w:p>
    <w:p w14:paraId="6DC2228E" w14:textId="77777777" w:rsidR="00A96FD1" w:rsidRPr="00A96FD1" w:rsidRDefault="00A96FD1" w:rsidP="00A96FD1">
      <w:pPr>
        <w:spacing w:after="0" w:line="259" w:lineRule="auto"/>
        <w:rPr>
          <w:rFonts w:ascii="Aptos" w:hAnsi="Aptos"/>
        </w:rPr>
      </w:pPr>
      <w:r w:rsidRPr="00A96FD1">
        <w:rPr>
          <w:rFonts w:ascii="Aptos" w:hAnsi="Aptos"/>
          <w:i/>
          <w:iCs/>
        </w:rPr>
        <w:t>Sample:</w:t>
      </w:r>
    </w:p>
    <w:p w14:paraId="6B50B878" w14:textId="589EDF7D" w:rsidR="00A96FD1" w:rsidRPr="00A96FD1" w:rsidRDefault="00A96FD1" w:rsidP="00A96FD1">
      <w:pPr>
        <w:numPr>
          <w:ilvl w:val="0"/>
          <w:numId w:val="87"/>
        </w:numPr>
        <w:spacing w:after="0" w:line="259" w:lineRule="auto"/>
        <w:rPr>
          <w:rFonts w:ascii="Aptos" w:hAnsi="Aptos"/>
        </w:rPr>
      </w:pPr>
      <w:r w:rsidRPr="00A96FD1">
        <w:rPr>
          <w:rFonts w:ascii="Aptos" w:hAnsi="Aptos"/>
        </w:rPr>
        <w:t xml:space="preserve">Semi-structured interviews conducted with </w:t>
      </w:r>
      <w:r>
        <w:rPr>
          <w:rFonts w:ascii="Aptos" w:hAnsi="Aptos"/>
        </w:rPr>
        <w:t>11</w:t>
      </w:r>
      <w:r w:rsidRPr="00A96FD1">
        <w:rPr>
          <w:rFonts w:ascii="Aptos" w:hAnsi="Aptos"/>
        </w:rPr>
        <w:t>stakeholders</w:t>
      </w:r>
    </w:p>
    <w:p w14:paraId="12C1CFD4" w14:textId="61F098FF" w:rsidR="00A96FD1" w:rsidRPr="00A96FD1" w:rsidRDefault="00A96FD1" w:rsidP="00A96FD1">
      <w:pPr>
        <w:numPr>
          <w:ilvl w:val="0"/>
          <w:numId w:val="87"/>
        </w:numPr>
        <w:tabs>
          <w:tab w:val="num" w:pos="1440"/>
        </w:tabs>
        <w:spacing w:after="0" w:line="259" w:lineRule="auto"/>
        <w:rPr>
          <w:rFonts w:ascii="Aptos" w:hAnsi="Aptos"/>
        </w:rPr>
      </w:pPr>
      <w:r w:rsidRPr="00A96FD1">
        <w:rPr>
          <w:rFonts w:ascii="Aptos" w:hAnsi="Aptos"/>
        </w:rPr>
        <w:t>Articulture Directors (internal perspective)</w:t>
      </w:r>
    </w:p>
    <w:p w14:paraId="304EB1C9" w14:textId="77777777" w:rsidR="00A96FD1" w:rsidRPr="00A96FD1" w:rsidRDefault="00A96FD1" w:rsidP="00A96FD1">
      <w:pPr>
        <w:numPr>
          <w:ilvl w:val="0"/>
          <w:numId w:val="87"/>
        </w:numPr>
        <w:tabs>
          <w:tab w:val="num" w:pos="1440"/>
        </w:tabs>
        <w:spacing w:after="0" w:line="259" w:lineRule="auto"/>
        <w:rPr>
          <w:rFonts w:ascii="Aptos" w:hAnsi="Aptos"/>
        </w:rPr>
      </w:pPr>
      <w:r w:rsidRPr="00A96FD1">
        <w:rPr>
          <w:rFonts w:ascii="Aptos" w:hAnsi="Aptos"/>
        </w:rPr>
        <w:t>External stakeholders: funders, partner organisations, venue directors, sector leaders</w:t>
      </w:r>
    </w:p>
    <w:p w14:paraId="7051F79E" w14:textId="77777777" w:rsidR="00A96FD1" w:rsidRPr="00A96FD1" w:rsidRDefault="00A96FD1" w:rsidP="00481044">
      <w:pPr>
        <w:spacing w:before="240" w:after="0" w:line="259" w:lineRule="auto"/>
        <w:rPr>
          <w:rFonts w:ascii="Aptos" w:hAnsi="Aptos"/>
        </w:rPr>
      </w:pPr>
      <w:r w:rsidRPr="00A96FD1">
        <w:rPr>
          <w:rFonts w:ascii="Aptos" w:hAnsi="Aptos"/>
          <w:i/>
          <w:iCs/>
        </w:rPr>
        <w:t>Process:</w:t>
      </w:r>
    </w:p>
    <w:p w14:paraId="13955619" w14:textId="73E97C33"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Interviews conducted by Sequoia</w:t>
      </w:r>
      <w:r>
        <w:rPr>
          <w:rFonts w:ascii="Aptos" w:hAnsi="Aptos"/>
        </w:rPr>
        <w:t xml:space="preserve"> (Anne McReynolds and Áine McVerry)</w:t>
      </w:r>
    </w:p>
    <w:p w14:paraId="6314AD8F" w14:textId="77777777"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Duration: 30-60 minutes each</w:t>
      </w:r>
    </w:p>
    <w:p w14:paraId="2B5334CC" w14:textId="403C74B7"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Conducted</w:t>
      </w:r>
      <w:r>
        <w:rPr>
          <w:rFonts w:ascii="Aptos" w:hAnsi="Aptos"/>
        </w:rPr>
        <w:t xml:space="preserve"> February - September</w:t>
      </w:r>
    </w:p>
    <w:p w14:paraId="321D3487" w14:textId="1A11E498"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Format: video cal</w:t>
      </w:r>
      <w:r>
        <w:rPr>
          <w:rFonts w:ascii="Aptos" w:hAnsi="Aptos"/>
        </w:rPr>
        <w:t>l</w:t>
      </w:r>
    </w:p>
    <w:p w14:paraId="2574DE49" w14:textId="77777777" w:rsidR="00A96FD1" w:rsidRPr="00A96FD1" w:rsidRDefault="00A96FD1" w:rsidP="00481044">
      <w:pPr>
        <w:spacing w:before="240" w:after="0" w:line="259" w:lineRule="auto"/>
        <w:rPr>
          <w:rFonts w:ascii="Aptos" w:hAnsi="Aptos"/>
        </w:rPr>
      </w:pPr>
      <w:r w:rsidRPr="00A96FD1">
        <w:rPr>
          <w:rFonts w:ascii="Aptos" w:hAnsi="Aptos"/>
          <w:i/>
          <w:iCs/>
        </w:rPr>
        <w:t>Interview Structure:</w:t>
      </w:r>
    </w:p>
    <w:p w14:paraId="0F8055B0" w14:textId="77777777"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Semi-structured format allowing for flexible exploration of themes while maintaining consistency across interviews</w:t>
      </w:r>
    </w:p>
    <w:p w14:paraId="4963F922" w14:textId="058DBA7D"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Core topics: Articulture's current role, strategic priorities, funding challenges, sector needs, and future opportunities</w:t>
      </w:r>
    </w:p>
    <w:p w14:paraId="1B597009" w14:textId="58DF31FE" w:rsidR="00A96FD1" w:rsidRPr="00A96FD1" w:rsidRDefault="00A96FD1" w:rsidP="00481044">
      <w:pPr>
        <w:numPr>
          <w:ilvl w:val="0"/>
          <w:numId w:val="87"/>
        </w:numPr>
        <w:tabs>
          <w:tab w:val="num" w:pos="1440"/>
        </w:tabs>
        <w:spacing w:after="0" w:line="259" w:lineRule="auto"/>
        <w:rPr>
          <w:rFonts w:ascii="Aptos" w:hAnsi="Aptos"/>
        </w:rPr>
      </w:pPr>
      <w:r w:rsidRPr="00A96FD1">
        <w:rPr>
          <w:rFonts w:ascii="Aptos" w:hAnsi="Aptos"/>
        </w:rPr>
        <w:t xml:space="preserve">Responses </w:t>
      </w:r>
      <w:proofErr w:type="gramStart"/>
      <w:r w:rsidRPr="00A96FD1">
        <w:rPr>
          <w:rFonts w:ascii="Aptos" w:hAnsi="Aptos"/>
        </w:rPr>
        <w:t xml:space="preserve">recorded </w:t>
      </w:r>
      <w:r w:rsidR="008B0FC9">
        <w:rPr>
          <w:rFonts w:ascii="Aptos" w:hAnsi="Aptos"/>
        </w:rPr>
        <w:t xml:space="preserve"> via</w:t>
      </w:r>
      <w:proofErr w:type="gramEnd"/>
      <w:r w:rsidR="008B0FC9">
        <w:rPr>
          <w:rFonts w:ascii="Aptos" w:hAnsi="Aptos"/>
        </w:rPr>
        <w:t xml:space="preserve"> </w:t>
      </w:r>
      <w:r w:rsidRPr="00A96FD1">
        <w:rPr>
          <w:rFonts w:ascii="Aptos" w:hAnsi="Aptos"/>
        </w:rPr>
        <w:t>notes/audio recording/transcription</w:t>
      </w:r>
    </w:p>
    <w:p w14:paraId="512BC536" w14:textId="77777777" w:rsidR="00A96FD1" w:rsidRPr="00A96FD1" w:rsidRDefault="00A96FD1" w:rsidP="00481044">
      <w:pPr>
        <w:spacing w:before="240" w:line="259" w:lineRule="auto"/>
        <w:rPr>
          <w:rFonts w:ascii="Aptos" w:hAnsi="Aptos"/>
        </w:rPr>
      </w:pPr>
      <w:r w:rsidRPr="00A96FD1">
        <w:rPr>
          <w:rFonts w:ascii="Aptos" w:hAnsi="Aptos"/>
          <w:b/>
          <w:bCs/>
        </w:rPr>
        <w:t>Analysis Approach</w:t>
      </w:r>
    </w:p>
    <w:p w14:paraId="17398E73" w14:textId="77777777" w:rsidR="00A96FD1" w:rsidRPr="00A96FD1" w:rsidRDefault="00A96FD1" w:rsidP="008B0FC9">
      <w:pPr>
        <w:spacing w:before="240" w:after="0" w:line="259" w:lineRule="auto"/>
        <w:rPr>
          <w:rFonts w:ascii="Aptos" w:hAnsi="Aptos"/>
          <w:i/>
          <w:iCs/>
        </w:rPr>
      </w:pPr>
      <w:r w:rsidRPr="00A96FD1">
        <w:rPr>
          <w:rFonts w:ascii="Aptos" w:hAnsi="Aptos"/>
          <w:i/>
          <w:iCs/>
        </w:rPr>
        <w:t>Quantitative Analysis:</w:t>
      </w:r>
    </w:p>
    <w:p w14:paraId="161A7F7D"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Weighted priority rankings calculated using mean scores (lower score = higher priority)</w:t>
      </w:r>
    </w:p>
    <w:p w14:paraId="11998A3F"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Percentage calculations for multiple-choice and "select top 3" questions</w:t>
      </w:r>
    </w:p>
    <w:p w14:paraId="5F6B7E41"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Statistical analysis of rating scales and demographic variables</w:t>
      </w:r>
    </w:p>
    <w:p w14:paraId="39D7785A" w14:textId="77777777" w:rsidR="00A96FD1" w:rsidRPr="00A96FD1" w:rsidRDefault="00A96FD1" w:rsidP="008B0FC9">
      <w:pPr>
        <w:spacing w:before="240" w:after="0" w:line="259" w:lineRule="auto"/>
        <w:rPr>
          <w:rFonts w:ascii="Aptos" w:hAnsi="Aptos"/>
          <w:i/>
          <w:iCs/>
        </w:rPr>
      </w:pPr>
      <w:r w:rsidRPr="00A96FD1">
        <w:rPr>
          <w:rFonts w:ascii="Aptos" w:hAnsi="Aptos"/>
          <w:i/>
          <w:iCs/>
        </w:rPr>
        <w:t>Qualitative Analysis:</w:t>
      </w:r>
    </w:p>
    <w:p w14:paraId="1A30EE63"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Thematic coding of open-ended survey responses and interview transcripts</w:t>
      </w:r>
    </w:p>
    <w:p w14:paraId="62360FB3"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Identification of recurring themes, patterns, and divergences across stakeholder groups</w:t>
      </w:r>
    </w:p>
    <w:p w14:paraId="4F0527A9" w14:textId="4B83AED1"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Direct quotations selected to illustrate key themes (anonymi</w:t>
      </w:r>
      <w:r w:rsidR="008B0FC9">
        <w:rPr>
          <w:rFonts w:ascii="Aptos" w:hAnsi="Aptos"/>
        </w:rPr>
        <w:t>s</w:t>
      </w:r>
      <w:r w:rsidRPr="00A96FD1">
        <w:rPr>
          <w:rFonts w:ascii="Aptos" w:hAnsi="Aptos"/>
        </w:rPr>
        <w:t>ed where appropriate)</w:t>
      </w:r>
    </w:p>
    <w:p w14:paraId="13CF4BE0" w14:textId="77777777" w:rsidR="00A96FD1" w:rsidRPr="00A96FD1" w:rsidRDefault="00A96FD1" w:rsidP="008B0FC9">
      <w:pPr>
        <w:numPr>
          <w:ilvl w:val="0"/>
          <w:numId w:val="87"/>
        </w:numPr>
        <w:tabs>
          <w:tab w:val="num" w:pos="1440"/>
        </w:tabs>
        <w:spacing w:after="0" w:line="259" w:lineRule="auto"/>
        <w:rPr>
          <w:rFonts w:ascii="Aptos" w:hAnsi="Aptos"/>
        </w:rPr>
      </w:pPr>
      <w:r w:rsidRPr="00A96FD1">
        <w:rPr>
          <w:rFonts w:ascii="Aptos" w:hAnsi="Aptos"/>
        </w:rPr>
        <w:t>Triangulation between survey data and interview findings to validate insights</w:t>
      </w:r>
    </w:p>
    <w:p w14:paraId="129E7CD0" w14:textId="77777777" w:rsidR="00A96FD1" w:rsidRPr="00A96FD1" w:rsidRDefault="00A96FD1" w:rsidP="008B0FC9">
      <w:pPr>
        <w:spacing w:before="240" w:after="0" w:line="259" w:lineRule="auto"/>
        <w:rPr>
          <w:rFonts w:ascii="Aptos" w:hAnsi="Aptos"/>
        </w:rPr>
      </w:pPr>
      <w:r w:rsidRPr="00A96FD1">
        <w:rPr>
          <w:rFonts w:ascii="Aptos" w:hAnsi="Aptos"/>
          <w:i/>
          <w:iCs/>
        </w:rPr>
        <w:t>Integration:</w:t>
      </w:r>
    </w:p>
    <w:p w14:paraId="6526E006" w14:textId="77777777" w:rsidR="00A96FD1" w:rsidRPr="00A96FD1" w:rsidRDefault="00A96FD1" w:rsidP="008B0FC9">
      <w:pPr>
        <w:numPr>
          <w:ilvl w:val="0"/>
          <w:numId w:val="94"/>
        </w:numPr>
        <w:spacing w:after="0" w:line="259" w:lineRule="auto"/>
        <w:rPr>
          <w:rFonts w:ascii="Aptos" w:hAnsi="Aptos"/>
        </w:rPr>
      </w:pPr>
      <w:r w:rsidRPr="00A96FD1">
        <w:rPr>
          <w:rFonts w:ascii="Aptos" w:hAnsi="Aptos"/>
        </w:rPr>
        <w:t>Mixed-methods synthesis combining quantitative patterns with qualitative depth</w:t>
      </w:r>
    </w:p>
    <w:p w14:paraId="1F6D2351" w14:textId="77777777" w:rsidR="00A96FD1" w:rsidRPr="00A96FD1" w:rsidRDefault="00A96FD1" w:rsidP="008B0FC9">
      <w:pPr>
        <w:numPr>
          <w:ilvl w:val="0"/>
          <w:numId w:val="94"/>
        </w:numPr>
        <w:spacing w:after="0" w:line="259" w:lineRule="auto"/>
        <w:rPr>
          <w:rFonts w:ascii="Aptos" w:hAnsi="Aptos"/>
        </w:rPr>
      </w:pPr>
      <w:r w:rsidRPr="00A96FD1">
        <w:rPr>
          <w:rFonts w:ascii="Aptos" w:hAnsi="Aptos"/>
        </w:rPr>
        <w:t>Cross-verification of findings across data sources</w:t>
      </w:r>
    </w:p>
    <w:p w14:paraId="5DEA059C" w14:textId="2AA32C2B" w:rsidR="00A96FD1" w:rsidRPr="008B0FC9" w:rsidRDefault="00A96FD1" w:rsidP="00237575">
      <w:pPr>
        <w:numPr>
          <w:ilvl w:val="0"/>
          <w:numId w:val="94"/>
        </w:numPr>
        <w:spacing w:after="0" w:line="259" w:lineRule="auto"/>
        <w:rPr>
          <w:rFonts w:ascii="Aptos" w:hAnsi="Aptos"/>
        </w:rPr>
      </w:pPr>
      <w:r w:rsidRPr="00A96FD1">
        <w:rPr>
          <w:rFonts w:ascii="Aptos" w:hAnsi="Aptos"/>
        </w:rPr>
        <w:t>Identification of consensus areas and points of tension or divergence</w:t>
      </w:r>
    </w:p>
    <w:p w14:paraId="6B67CF84" w14:textId="77777777" w:rsidR="005F6CC5" w:rsidRDefault="005F6CC5">
      <w:pPr>
        <w:spacing w:line="259" w:lineRule="auto"/>
        <w:rPr>
          <w:b/>
          <w:bCs/>
        </w:rPr>
      </w:pPr>
      <w:r>
        <w:rPr>
          <w:b/>
          <w:bCs/>
        </w:rPr>
        <w:br w:type="page"/>
      </w:r>
    </w:p>
    <w:p w14:paraId="3A0F6A2E" w14:textId="3FA65716" w:rsidR="00237575" w:rsidRPr="008B0FC9" w:rsidRDefault="00237575" w:rsidP="00500380">
      <w:pPr>
        <w:spacing w:before="240" w:line="259" w:lineRule="auto"/>
        <w:rPr>
          <w:rFonts w:ascii="Aptos" w:hAnsi="Aptos"/>
          <w:b/>
          <w:bCs/>
        </w:rPr>
      </w:pPr>
      <w:r w:rsidRPr="008B0FC9">
        <w:rPr>
          <w:rFonts w:ascii="Aptos" w:hAnsi="Aptos"/>
          <w:b/>
          <w:bCs/>
        </w:rPr>
        <w:lastRenderedPageBreak/>
        <w:t>Appendix D: Key Data Tables</w:t>
      </w:r>
    </w:p>
    <w:p w14:paraId="7C6929D8" w14:textId="77777777" w:rsidR="00237575" w:rsidRPr="008B0FC9" w:rsidRDefault="00237575" w:rsidP="00500380">
      <w:pPr>
        <w:spacing w:after="0" w:line="259" w:lineRule="auto"/>
        <w:rPr>
          <w:rFonts w:ascii="Aptos" w:hAnsi="Aptos"/>
        </w:rPr>
      </w:pPr>
      <w:r w:rsidRPr="008B0FC9">
        <w:rPr>
          <w:rFonts w:ascii="Aptos" w:hAnsi="Aptos"/>
          <w:b/>
          <w:bCs/>
        </w:rPr>
        <w:t>Sector Health Ratings</w:t>
      </w:r>
      <w:r w:rsidRPr="008B0FC9">
        <w:rPr>
          <w:rFonts w:ascii="Aptos" w:hAnsi="Aptos"/>
        </w:rPr>
        <w:t xml:space="preserve"> (1-7 scale, 1=very poor, 7=excellent):</w:t>
      </w:r>
    </w:p>
    <w:p w14:paraId="69773A14"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Overall health: 3.67</w:t>
      </w:r>
    </w:p>
    <w:p w14:paraId="1DFBFFCA"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Artist support: 3.27</w:t>
      </w:r>
    </w:p>
    <w:p w14:paraId="679098C9"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Geographic reach: 3.27</w:t>
      </w:r>
    </w:p>
    <w:p w14:paraId="31423DE6"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Audience engagement: 3.37</w:t>
      </w:r>
    </w:p>
    <w:p w14:paraId="554D6317"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Inclusion/accessibility: 3.77</w:t>
      </w:r>
    </w:p>
    <w:p w14:paraId="14DF4E96" w14:textId="77777777" w:rsidR="00237575" w:rsidRPr="008B0FC9" w:rsidRDefault="00237575" w:rsidP="00500380">
      <w:pPr>
        <w:numPr>
          <w:ilvl w:val="0"/>
          <w:numId w:val="70"/>
        </w:numPr>
        <w:spacing w:after="0" w:line="259" w:lineRule="auto"/>
        <w:rPr>
          <w:rFonts w:ascii="Aptos" w:hAnsi="Aptos"/>
        </w:rPr>
      </w:pPr>
      <w:r w:rsidRPr="008B0FC9">
        <w:rPr>
          <w:rFonts w:ascii="Aptos" w:hAnsi="Aptos"/>
        </w:rPr>
        <w:t>Collaboration: 3.53</w:t>
      </w:r>
    </w:p>
    <w:p w14:paraId="55D6932D" w14:textId="77777777" w:rsidR="00237575" w:rsidRPr="008B0FC9" w:rsidRDefault="00237575" w:rsidP="00500380">
      <w:pPr>
        <w:spacing w:before="240" w:after="0" w:line="259" w:lineRule="auto"/>
        <w:rPr>
          <w:rFonts w:ascii="Aptos" w:hAnsi="Aptos"/>
        </w:rPr>
      </w:pPr>
      <w:r w:rsidRPr="008B0FC9">
        <w:rPr>
          <w:rFonts w:ascii="Aptos" w:hAnsi="Aptos"/>
          <w:b/>
          <w:bCs/>
        </w:rPr>
        <w:t>Top 5 Challenges</w:t>
      </w:r>
      <w:r w:rsidRPr="008B0FC9">
        <w:rPr>
          <w:rFonts w:ascii="Aptos" w:hAnsi="Aptos"/>
        </w:rPr>
        <w:t xml:space="preserve"> (% ranking as #1):</w:t>
      </w:r>
    </w:p>
    <w:p w14:paraId="23D91884" w14:textId="77777777" w:rsidR="00237575" w:rsidRPr="008B0FC9" w:rsidRDefault="00237575" w:rsidP="00500380">
      <w:pPr>
        <w:numPr>
          <w:ilvl w:val="0"/>
          <w:numId w:val="71"/>
        </w:numPr>
        <w:spacing w:after="0" w:line="259" w:lineRule="auto"/>
        <w:rPr>
          <w:rFonts w:ascii="Aptos" w:hAnsi="Aptos"/>
        </w:rPr>
      </w:pPr>
      <w:r w:rsidRPr="008B0FC9">
        <w:rPr>
          <w:rFonts w:ascii="Aptos" w:hAnsi="Aptos"/>
        </w:rPr>
        <w:t>Funding/sustainability: 80.77%</w:t>
      </w:r>
    </w:p>
    <w:p w14:paraId="5A8E3A65" w14:textId="77777777" w:rsidR="00237575" w:rsidRPr="008B0FC9" w:rsidRDefault="00237575" w:rsidP="00500380">
      <w:pPr>
        <w:numPr>
          <w:ilvl w:val="0"/>
          <w:numId w:val="71"/>
        </w:numPr>
        <w:spacing w:after="0" w:line="259" w:lineRule="auto"/>
        <w:rPr>
          <w:rFonts w:ascii="Aptos" w:hAnsi="Aptos"/>
        </w:rPr>
      </w:pPr>
      <w:r w:rsidRPr="008B0FC9">
        <w:rPr>
          <w:rFonts w:ascii="Aptos" w:hAnsi="Aptos"/>
        </w:rPr>
        <w:t>Limited venues/spaces: 21.43%</w:t>
      </w:r>
    </w:p>
    <w:p w14:paraId="1D63289C" w14:textId="77777777" w:rsidR="00237575" w:rsidRPr="008B0FC9" w:rsidRDefault="00237575" w:rsidP="00500380">
      <w:pPr>
        <w:numPr>
          <w:ilvl w:val="0"/>
          <w:numId w:val="71"/>
        </w:numPr>
        <w:spacing w:after="0" w:line="259" w:lineRule="auto"/>
        <w:rPr>
          <w:rFonts w:ascii="Aptos" w:hAnsi="Aptos"/>
        </w:rPr>
      </w:pPr>
      <w:r w:rsidRPr="008B0FC9">
        <w:rPr>
          <w:rFonts w:ascii="Aptos" w:hAnsi="Aptos"/>
        </w:rPr>
        <w:t>Marketing/audience development: 10.53%</w:t>
      </w:r>
    </w:p>
    <w:p w14:paraId="00199C14" w14:textId="77777777" w:rsidR="00237575" w:rsidRPr="008B0FC9" w:rsidRDefault="00237575" w:rsidP="00500380">
      <w:pPr>
        <w:numPr>
          <w:ilvl w:val="0"/>
          <w:numId w:val="71"/>
        </w:numPr>
        <w:spacing w:after="0" w:line="259" w:lineRule="auto"/>
        <w:rPr>
          <w:rFonts w:ascii="Aptos" w:hAnsi="Aptos"/>
        </w:rPr>
      </w:pPr>
      <w:r w:rsidRPr="008B0FC9">
        <w:rPr>
          <w:rFonts w:ascii="Aptos" w:hAnsi="Aptos"/>
        </w:rPr>
        <w:t>Skills gaps: 8.33%</w:t>
      </w:r>
    </w:p>
    <w:p w14:paraId="71854F9A" w14:textId="77777777" w:rsidR="00237575" w:rsidRPr="008B0FC9" w:rsidRDefault="00237575" w:rsidP="00500380">
      <w:pPr>
        <w:numPr>
          <w:ilvl w:val="0"/>
          <w:numId w:val="71"/>
        </w:numPr>
        <w:spacing w:after="0" w:line="259" w:lineRule="auto"/>
        <w:rPr>
          <w:rFonts w:ascii="Aptos" w:hAnsi="Aptos"/>
        </w:rPr>
      </w:pPr>
      <w:r w:rsidRPr="008B0FC9">
        <w:rPr>
          <w:rFonts w:ascii="Aptos" w:hAnsi="Aptos"/>
        </w:rPr>
        <w:t>Coordination: 0%</w:t>
      </w:r>
    </w:p>
    <w:p w14:paraId="224BCAD3" w14:textId="77777777" w:rsidR="00237575" w:rsidRPr="008B0FC9" w:rsidRDefault="00237575" w:rsidP="00500380">
      <w:pPr>
        <w:spacing w:before="240" w:after="0" w:line="259" w:lineRule="auto"/>
        <w:rPr>
          <w:rFonts w:ascii="Aptos" w:hAnsi="Aptos"/>
        </w:rPr>
      </w:pPr>
      <w:r w:rsidRPr="008B0FC9">
        <w:rPr>
          <w:rFonts w:ascii="Aptos" w:hAnsi="Aptos"/>
          <w:b/>
          <w:bCs/>
        </w:rPr>
        <w:t>Priority Services</w:t>
      </w:r>
      <w:r w:rsidRPr="008B0FC9">
        <w:rPr>
          <w:rFonts w:ascii="Aptos" w:hAnsi="Aptos"/>
        </w:rPr>
        <w:t xml:space="preserve"> (% selecting):</w:t>
      </w:r>
    </w:p>
    <w:p w14:paraId="50B0B5ED" w14:textId="77777777" w:rsidR="00237575" w:rsidRPr="008B0FC9" w:rsidRDefault="00237575" w:rsidP="00500380">
      <w:pPr>
        <w:numPr>
          <w:ilvl w:val="0"/>
          <w:numId w:val="72"/>
        </w:numPr>
        <w:spacing w:after="0" w:line="259" w:lineRule="auto"/>
        <w:rPr>
          <w:rFonts w:ascii="Aptos" w:hAnsi="Aptos"/>
        </w:rPr>
      </w:pPr>
      <w:r w:rsidRPr="008B0FC9">
        <w:rPr>
          <w:rFonts w:ascii="Aptos" w:hAnsi="Aptos"/>
        </w:rPr>
        <w:t>Artist mentoring: 86.2%</w:t>
      </w:r>
    </w:p>
    <w:p w14:paraId="2640248F" w14:textId="77777777" w:rsidR="00237575" w:rsidRPr="008B0FC9" w:rsidRDefault="00237575" w:rsidP="00500380">
      <w:pPr>
        <w:numPr>
          <w:ilvl w:val="0"/>
          <w:numId w:val="72"/>
        </w:numPr>
        <w:spacing w:after="0" w:line="259" w:lineRule="auto"/>
        <w:rPr>
          <w:rFonts w:ascii="Aptos" w:hAnsi="Aptos"/>
        </w:rPr>
      </w:pPr>
      <w:r w:rsidRPr="008B0FC9">
        <w:rPr>
          <w:rFonts w:ascii="Aptos" w:hAnsi="Aptos"/>
        </w:rPr>
        <w:t>Commission opportunities: 75.9%</w:t>
      </w:r>
    </w:p>
    <w:p w14:paraId="05C7452A" w14:textId="77777777" w:rsidR="00237575" w:rsidRPr="008B0FC9" w:rsidRDefault="00237575" w:rsidP="00500380">
      <w:pPr>
        <w:numPr>
          <w:ilvl w:val="0"/>
          <w:numId w:val="72"/>
        </w:numPr>
        <w:spacing w:after="0" w:line="259" w:lineRule="auto"/>
        <w:rPr>
          <w:rFonts w:ascii="Aptos" w:hAnsi="Aptos"/>
        </w:rPr>
      </w:pPr>
      <w:r w:rsidRPr="008B0FC9">
        <w:rPr>
          <w:rFonts w:ascii="Aptos" w:hAnsi="Aptos"/>
        </w:rPr>
        <w:t>Networking in Wales: 65.5%</w:t>
      </w:r>
    </w:p>
    <w:p w14:paraId="48B50D1C" w14:textId="77777777" w:rsidR="00237575" w:rsidRPr="008B0FC9" w:rsidRDefault="00237575" w:rsidP="00500380">
      <w:pPr>
        <w:numPr>
          <w:ilvl w:val="0"/>
          <w:numId w:val="72"/>
        </w:numPr>
        <w:spacing w:after="0" w:line="259" w:lineRule="auto"/>
        <w:rPr>
          <w:rFonts w:ascii="Aptos" w:hAnsi="Aptos"/>
        </w:rPr>
      </w:pPr>
      <w:r w:rsidRPr="008B0FC9">
        <w:rPr>
          <w:rFonts w:ascii="Aptos" w:hAnsi="Aptos"/>
        </w:rPr>
        <w:t>Venue finding: 55.2%</w:t>
      </w:r>
    </w:p>
    <w:p w14:paraId="64C4D57E" w14:textId="77777777" w:rsidR="00237575" w:rsidRPr="008B0FC9" w:rsidRDefault="00237575" w:rsidP="00500380">
      <w:pPr>
        <w:numPr>
          <w:ilvl w:val="0"/>
          <w:numId w:val="72"/>
        </w:numPr>
        <w:spacing w:after="0" w:line="259" w:lineRule="auto"/>
        <w:rPr>
          <w:rFonts w:ascii="Aptos" w:hAnsi="Aptos"/>
        </w:rPr>
      </w:pPr>
      <w:r w:rsidRPr="008B0FC9">
        <w:rPr>
          <w:rFonts w:ascii="Aptos" w:hAnsi="Aptos"/>
        </w:rPr>
        <w:t>Policy advocacy: 41.4%</w:t>
      </w:r>
    </w:p>
    <w:p w14:paraId="6E3F394F" w14:textId="77777777" w:rsidR="00237575" w:rsidRPr="008B0FC9" w:rsidRDefault="00237575" w:rsidP="005F6CC5">
      <w:pPr>
        <w:spacing w:before="240" w:after="0" w:line="259" w:lineRule="auto"/>
        <w:rPr>
          <w:rFonts w:ascii="Aptos" w:hAnsi="Aptos"/>
        </w:rPr>
      </w:pPr>
      <w:r w:rsidRPr="008B0FC9">
        <w:rPr>
          <w:rFonts w:ascii="Aptos" w:hAnsi="Aptos"/>
          <w:b/>
          <w:bCs/>
        </w:rPr>
        <w:t>Willingness to Pay</w:t>
      </w:r>
      <w:r w:rsidRPr="008B0FC9">
        <w:rPr>
          <w:rFonts w:ascii="Aptos" w:hAnsi="Aptos"/>
        </w:rPr>
        <w:t>:</w:t>
      </w:r>
    </w:p>
    <w:p w14:paraId="0A86732E" w14:textId="77777777" w:rsidR="00237575" w:rsidRPr="008B0FC9" w:rsidRDefault="00237575" w:rsidP="00500380">
      <w:pPr>
        <w:numPr>
          <w:ilvl w:val="0"/>
          <w:numId w:val="73"/>
        </w:numPr>
        <w:spacing w:after="0" w:line="259" w:lineRule="auto"/>
        <w:rPr>
          <w:rFonts w:ascii="Aptos" w:hAnsi="Aptos"/>
        </w:rPr>
      </w:pPr>
      <w:proofErr w:type="gramStart"/>
      <w:r w:rsidRPr="008B0FC9">
        <w:rPr>
          <w:rFonts w:ascii="Aptos" w:hAnsi="Aptos"/>
        </w:rPr>
        <w:t>Yes</w:t>
      </w:r>
      <w:proofErr w:type="gramEnd"/>
      <w:r w:rsidRPr="008B0FC9">
        <w:rPr>
          <w:rFonts w:ascii="Aptos" w:hAnsi="Aptos"/>
        </w:rPr>
        <w:t xml:space="preserve"> for specialist services: 11.1%</w:t>
      </w:r>
    </w:p>
    <w:p w14:paraId="62FD5957" w14:textId="77777777" w:rsidR="00237575" w:rsidRPr="008B0FC9" w:rsidRDefault="00237575" w:rsidP="00500380">
      <w:pPr>
        <w:numPr>
          <w:ilvl w:val="0"/>
          <w:numId w:val="73"/>
        </w:numPr>
        <w:spacing w:after="0" w:line="259" w:lineRule="auto"/>
        <w:rPr>
          <w:rFonts w:ascii="Aptos" w:hAnsi="Aptos"/>
        </w:rPr>
      </w:pPr>
      <w:proofErr w:type="gramStart"/>
      <w:r w:rsidRPr="008B0FC9">
        <w:rPr>
          <w:rFonts w:ascii="Aptos" w:hAnsi="Aptos"/>
        </w:rPr>
        <w:t>Yes</w:t>
      </w:r>
      <w:proofErr w:type="gramEnd"/>
      <w:r w:rsidRPr="008B0FC9">
        <w:rPr>
          <w:rFonts w:ascii="Aptos" w:hAnsi="Aptos"/>
        </w:rPr>
        <w:t xml:space="preserve"> through membership: 11.1%</w:t>
      </w:r>
    </w:p>
    <w:p w14:paraId="2C595033" w14:textId="77777777" w:rsidR="00237575" w:rsidRPr="008B0FC9" w:rsidRDefault="00237575" w:rsidP="00500380">
      <w:pPr>
        <w:numPr>
          <w:ilvl w:val="0"/>
          <w:numId w:val="73"/>
        </w:numPr>
        <w:spacing w:after="0" w:line="259" w:lineRule="auto"/>
        <w:rPr>
          <w:rFonts w:ascii="Aptos" w:hAnsi="Aptos"/>
        </w:rPr>
      </w:pPr>
      <w:r w:rsidRPr="008B0FC9">
        <w:rPr>
          <w:rFonts w:ascii="Aptos" w:hAnsi="Aptos"/>
        </w:rPr>
        <w:t>Maybe depending on value: 37.0%</w:t>
      </w:r>
    </w:p>
    <w:p w14:paraId="79667616" w14:textId="77777777" w:rsidR="00237575" w:rsidRPr="008B0FC9" w:rsidRDefault="00237575" w:rsidP="00500380">
      <w:pPr>
        <w:numPr>
          <w:ilvl w:val="0"/>
          <w:numId w:val="73"/>
        </w:numPr>
        <w:spacing w:after="0" w:line="259" w:lineRule="auto"/>
        <w:rPr>
          <w:rFonts w:ascii="Aptos" w:hAnsi="Aptos"/>
        </w:rPr>
      </w:pPr>
      <w:r w:rsidRPr="008B0FC9">
        <w:rPr>
          <w:rFonts w:ascii="Aptos" w:hAnsi="Aptos"/>
        </w:rPr>
        <w:t>Only subsidized: 7.4%</w:t>
      </w:r>
    </w:p>
    <w:p w14:paraId="6ACD27B8" w14:textId="77777777" w:rsidR="00237575" w:rsidRPr="008B0FC9" w:rsidRDefault="00237575" w:rsidP="00500380">
      <w:pPr>
        <w:numPr>
          <w:ilvl w:val="0"/>
          <w:numId w:val="73"/>
        </w:numPr>
        <w:spacing w:after="0" w:line="259" w:lineRule="auto"/>
        <w:rPr>
          <w:rFonts w:ascii="Aptos" w:hAnsi="Aptos"/>
        </w:rPr>
      </w:pPr>
      <w:r w:rsidRPr="008B0FC9">
        <w:rPr>
          <w:rFonts w:ascii="Aptos" w:hAnsi="Aptos"/>
        </w:rPr>
        <w:t>Should be free: 7.4%</w:t>
      </w:r>
    </w:p>
    <w:p w14:paraId="6751B18E" w14:textId="07129BB6" w:rsidR="00237575" w:rsidRPr="008B0FC9" w:rsidRDefault="00237575" w:rsidP="00500380">
      <w:pPr>
        <w:numPr>
          <w:ilvl w:val="0"/>
          <w:numId w:val="73"/>
        </w:numPr>
        <w:spacing w:after="0" w:line="259" w:lineRule="auto"/>
        <w:rPr>
          <w:rFonts w:ascii="Aptos" w:hAnsi="Aptos"/>
        </w:rPr>
      </w:pPr>
      <w:r w:rsidRPr="008B0FC9">
        <w:rPr>
          <w:rFonts w:ascii="Aptos" w:hAnsi="Aptos"/>
        </w:rPr>
        <w:t>Not applicable: 25.9%</w:t>
      </w:r>
    </w:p>
    <w:p w14:paraId="44157B8A" w14:textId="655E8165" w:rsidR="00237575" w:rsidRPr="008B0FC9" w:rsidRDefault="00237575" w:rsidP="00500380">
      <w:pPr>
        <w:spacing w:before="240" w:line="259" w:lineRule="auto"/>
        <w:rPr>
          <w:rFonts w:ascii="Aptos" w:hAnsi="Aptos"/>
        </w:rPr>
      </w:pPr>
      <w:r w:rsidRPr="008B0FC9">
        <w:rPr>
          <w:rFonts w:ascii="Aptos" w:hAnsi="Aptos"/>
          <w:b/>
          <w:bCs/>
        </w:rPr>
        <w:t>Report prepared</w:t>
      </w:r>
      <w:r w:rsidRPr="008B0FC9">
        <w:rPr>
          <w:rFonts w:ascii="Aptos" w:hAnsi="Aptos"/>
        </w:rPr>
        <w:t>: October 2025</w:t>
      </w:r>
      <w:r w:rsidRPr="008B0FC9">
        <w:rPr>
          <w:rFonts w:ascii="Aptos" w:hAnsi="Aptos"/>
        </w:rPr>
        <w:br/>
      </w:r>
      <w:r w:rsidRPr="008B0FC9">
        <w:rPr>
          <w:rFonts w:ascii="Aptos" w:hAnsi="Aptos"/>
          <w:b/>
          <w:bCs/>
        </w:rPr>
        <w:t>Total respondents</w:t>
      </w:r>
      <w:r w:rsidRPr="008B0FC9">
        <w:rPr>
          <w:rFonts w:ascii="Aptos" w:hAnsi="Aptos"/>
        </w:rPr>
        <w:t>: 8</w:t>
      </w:r>
      <w:r w:rsidR="00500380" w:rsidRPr="008B0FC9">
        <w:rPr>
          <w:rFonts w:ascii="Aptos" w:hAnsi="Aptos"/>
        </w:rPr>
        <w:t>9</w:t>
      </w:r>
      <w:r w:rsidRPr="008B0FC9">
        <w:rPr>
          <w:rFonts w:ascii="Aptos" w:hAnsi="Aptos"/>
        </w:rPr>
        <w:t xml:space="preserve"> survey responses + </w:t>
      </w:r>
      <w:r w:rsidR="00500380" w:rsidRPr="008B0FC9">
        <w:rPr>
          <w:rFonts w:ascii="Aptos" w:hAnsi="Aptos"/>
        </w:rPr>
        <w:t>1</w:t>
      </w:r>
      <w:r w:rsidR="008B0FC9" w:rsidRPr="008B0FC9">
        <w:rPr>
          <w:rFonts w:ascii="Aptos" w:hAnsi="Aptos"/>
        </w:rPr>
        <w:t>1</w:t>
      </w:r>
      <w:r w:rsidRPr="008B0FC9">
        <w:rPr>
          <w:rFonts w:ascii="Aptos" w:hAnsi="Aptos"/>
        </w:rPr>
        <w:t xml:space="preserve"> external stakeholder interviews +</w:t>
      </w:r>
      <w:r w:rsidR="00500380" w:rsidRPr="008B0FC9">
        <w:rPr>
          <w:rFonts w:ascii="Aptos" w:hAnsi="Aptos"/>
        </w:rPr>
        <w:t xml:space="preserve"> 6</w:t>
      </w:r>
      <w:r w:rsidRPr="008B0FC9">
        <w:rPr>
          <w:rFonts w:ascii="Aptos" w:hAnsi="Aptos"/>
        </w:rPr>
        <w:t xml:space="preserve"> internal director interviews</w:t>
      </w:r>
      <w:r w:rsidRPr="008B0FC9">
        <w:rPr>
          <w:rFonts w:ascii="Aptos" w:hAnsi="Aptos"/>
        </w:rPr>
        <w:br/>
      </w:r>
    </w:p>
    <w:p w14:paraId="2FAD5962" w14:textId="77777777" w:rsidR="00E32E17" w:rsidRDefault="00E32E17">
      <w:pPr>
        <w:spacing w:line="259" w:lineRule="auto"/>
        <w:rPr>
          <w:rFonts w:ascii="Aptos" w:hAnsi="Aptos"/>
          <w:b/>
          <w:bCs/>
        </w:rPr>
      </w:pPr>
      <w:r>
        <w:rPr>
          <w:rFonts w:ascii="Aptos" w:hAnsi="Aptos"/>
          <w:b/>
          <w:bCs/>
        </w:rPr>
        <w:br w:type="page"/>
      </w:r>
    </w:p>
    <w:p w14:paraId="073126A4" w14:textId="53863C8D" w:rsidR="00237575" w:rsidRPr="00D31693" w:rsidRDefault="00D31693" w:rsidP="00237575">
      <w:pPr>
        <w:rPr>
          <w:rFonts w:ascii="Aptos" w:hAnsi="Aptos"/>
          <w:b/>
          <w:bCs/>
        </w:rPr>
      </w:pPr>
      <w:r w:rsidRPr="00D31693">
        <w:rPr>
          <w:rFonts w:ascii="Aptos" w:hAnsi="Aptos"/>
          <w:b/>
          <w:bCs/>
        </w:rPr>
        <w:lastRenderedPageBreak/>
        <w:t>Appendix E</w:t>
      </w:r>
      <w:r>
        <w:rPr>
          <w:rFonts w:ascii="Aptos" w:hAnsi="Aptos"/>
          <w:b/>
          <w:bCs/>
        </w:rPr>
        <w:t>: Stakeholder Interview Questions</w:t>
      </w:r>
      <w:r w:rsidR="00E32E17">
        <w:rPr>
          <w:rFonts w:ascii="Aptos" w:hAnsi="Aptos"/>
          <w:b/>
          <w:bCs/>
        </w:rPr>
        <w:t xml:space="preserve"> </w:t>
      </w:r>
    </w:p>
    <w:p w14:paraId="5C83E3B3" w14:textId="1CDCAF06" w:rsidR="00E32E17" w:rsidRPr="00E32E17" w:rsidRDefault="00E32E17" w:rsidP="00E32E17">
      <w:pPr>
        <w:rPr>
          <w:rFonts w:ascii="Aptos" w:hAnsi="Aptos"/>
        </w:rPr>
      </w:pPr>
      <w:r w:rsidRPr="00E32E17">
        <w:rPr>
          <w:rFonts w:ascii="Aptos" w:hAnsi="Aptos"/>
        </w:rPr>
        <w:t>Articulture Stakeholder Interview Questions (issued in advance)</w:t>
      </w:r>
    </w:p>
    <w:p w14:paraId="4AC33A1F" w14:textId="77777777" w:rsidR="00E32E17" w:rsidRPr="00E32E17" w:rsidRDefault="00E32E17" w:rsidP="00E32E17">
      <w:pPr>
        <w:rPr>
          <w:rFonts w:ascii="Aptos" w:hAnsi="Aptos"/>
        </w:rPr>
      </w:pPr>
      <w:r w:rsidRPr="00E32E17">
        <w:rPr>
          <w:rFonts w:ascii="Aptos" w:hAnsi="Aptos"/>
          <w:b/>
          <w:bCs/>
        </w:rPr>
        <w:t>Topic:</w:t>
      </w:r>
      <w:r w:rsidRPr="00E32E17">
        <w:rPr>
          <w:rFonts w:ascii="Aptos" w:hAnsi="Aptos"/>
        </w:rPr>
        <w:t xml:space="preserve"> Discussion on Articulture’s transformation towards a sustainable business model</w:t>
      </w:r>
    </w:p>
    <w:p w14:paraId="3E9986E9" w14:textId="77777777" w:rsidR="00E32E17" w:rsidRPr="00E32E17" w:rsidRDefault="00E32E17" w:rsidP="00E32E17">
      <w:pPr>
        <w:rPr>
          <w:rFonts w:ascii="Aptos" w:hAnsi="Aptos"/>
        </w:rPr>
      </w:pPr>
      <w:r w:rsidRPr="00E32E17">
        <w:rPr>
          <w:rFonts w:ascii="Aptos" w:hAnsi="Aptos"/>
          <w:b/>
          <w:bCs/>
        </w:rPr>
        <w:t>Duration:</w:t>
      </w:r>
      <w:r w:rsidRPr="00E32E17">
        <w:rPr>
          <w:rFonts w:ascii="Aptos" w:hAnsi="Aptos"/>
        </w:rPr>
        <w:t xml:space="preserve"> 30 minutes</w:t>
      </w:r>
    </w:p>
    <w:p w14:paraId="186CC589" w14:textId="06E98BD2" w:rsidR="00E32E17" w:rsidRPr="00E32E17" w:rsidRDefault="00E32E17" w:rsidP="00E32E17">
      <w:pPr>
        <w:jc w:val="both"/>
        <w:rPr>
          <w:rFonts w:ascii="Aptos" w:hAnsi="Aptos"/>
        </w:rPr>
      </w:pPr>
      <w:r w:rsidRPr="00E32E17">
        <w:rPr>
          <w:rFonts w:ascii="Aptos" w:hAnsi="Aptos"/>
        </w:rPr>
        <w:t>Thank you for taking the time to talk with us. We’re looking forward to hearing your views on how Articulture can best transform to ensure the continuation and growth of its work on behalf of Wales’s outdoor arts sector and artists in the coming years.</w:t>
      </w:r>
    </w:p>
    <w:p w14:paraId="5B6ED6CC" w14:textId="632C4671" w:rsidR="00E32E17" w:rsidRPr="00E32E17" w:rsidRDefault="00E32E17" w:rsidP="00E32E17">
      <w:pPr>
        <w:jc w:val="both"/>
        <w:rPr>
          <w:rFonts w:ascii="Aptos" w:hAnsi="Aptos"/>
        </w:rPr>
      </w:pPr>
      <w:r w:rsidRPr="00E32E17">
        <w:rPr>
          <w:rFonts w:ascii="Aptos" w:hAnsi="Aptos"/>
        </w:rPr>
        <w:t>The areas we will be covering are below and we’re sharing these in advance to give you time to reflect, so that we have a relaxed, open conversation.</w:t>
      </w:r>
    </w:p>
    <w:p w14:paraId="36FC3CFF" w14:textId="0C3E77CA" w:rsidR="00E32E17" w:rsidRPr="00E32E17" w:rsidRDefault="00E32E17" w:rsidP="00E32E17">
      <w:pPr>
        <w:jc w:val="both"/>
        <w:rPr>
          <w:rFonts w:ascii="Aptos" w:hAnsi="Aptos"/>
        </w:rPr>
      </w:pPr>
      <w:r w:rsidRPr="00E32E17">
        <w:rPr>
          <w:rFonts w:ascii="Aptos" w:hAnsi="Aptos"/>
        </w:rPr>
        <w:t>We really appreciate your input—it will be extremely helpful in informing how Articulture moves forward.</w:t>
      </w:r>
    </w:p>
    <w:p w14:paraId="05BCE146" w14:textId="77777777" w:rsidR="00E32E17" w:rsidRPr="00E32E17" w:rsidRDefault="00E32E17" w:rsidP="00E32E17">
      <w:pPr>
        <w:jc w:val="both"/>
        <w:rPr>
          <w:rFonts w:ascii="Aptos" w:hAnsi="Aptos"/>
        </w:rPr>
      </w:pPr>
      <w:r w:rsidRPr="00E32E17">
        <w:rPr>
          <w:rFonts w:ascii="Aptos" w:hAnsi="Aptos"/>
        </w:rPr>
        <w:t>Anne &amp; Áine</w:t>
      </w:r>
    </w:p>
    <w:p w14:paraId="388433AB" w14:textId="1D1C99D1"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How would you describe Articulture’s current role in the outdoor arts sector?</w:t>
      </w:r>
    </w:p>
    <w:p w14:paraId="42BEE6F6" w14:textId="13BFAEBB"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What are the organisation’s key strengths and the areas in which it excels?</w:t>
      </w:r>
    </w:p>
    <w:p w14:paraId="4D9A63F6" w14:textId="41870B4C"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What do you consider Articulture’s main challenges to be in terms of operations, funding, or growth?</w:t>
      </w:r>
    </w:p>
    <w:p w14:paraId="2563247F" w14:textId="7DDDD3D4"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Are there emerging trends or opportunities in outdoor arts that could be opportunities for Articulture?</w:t>
      </w:r>
    </w:p>
    <w:p w14:paraId="13EF8AAD" w14:textId="4431E7AD"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 xml:space="preserve">What funding sources do you think Articulture should prioritise for </w:t>
      </w:r>
      <w:proofErr w:type="spellStart"/>
      <w:r w:rsidRPr="00E32E17">
        <w:rPr>
          <w:rFonts w:ascii="Aptos" w:hAnsi="Aptos"/>
        </w:rPr>
        <w:t>futurestability</w:t>
      </w:r>
      <w:proofErr w:type="spellEnd"/>
      <w:r w:rsidRPr="00E32E17">
        <w:rPr>
          <w:rFonts w:ascii="Aptos" w:hAnsi="Aptos"/>
        </w:rPr>
        <w:t>?</w:t>
      </w:r>
    </w:p>
    <w:p w14:paraId="2A94734A" w14:textId="00E749FB"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Do you see any value in transitioning to a membership model? What would make this appealing to artists and organisations?</w:t>
      </w:r>
    </w:p>
    <w:p w14:paraId="545A8C9A" w14:textId="4E868169" w:rsidR="00E32E17" w:rsidRPr="00E32E17" w:rsidRDefault="00E32E17" w:rsidP="00E32E17">
      <w:pPr>
        <w:pStyle w:val="ListParagraph"/>
        <w:numPr>
          <w:ilvl w:val="1"/>
          <w:numId w:val="70"/>
        </w:numPr>
        <w:spacing w:line="276" w:lineRule="auto"/>
        <w:rPr>
          <w:rFonts w:ascii="Aptos" w:hAnsi="Aptos"/>
        </w:rPr>
      </w:pPr>
      <w:r w:rsidRPr="00E32E17">
        <w:rPr>
          <w:rFonts w:ascii="Aptos" w:hAnsi="Aptos"/>
        </w:rPr>
        <w:t>What hybrid approaches could balance mission-driven work with financial sustainability?</w:t>
      </w:r>
    </w:p>
    <w:p w14:paraId="3161BCCC" w14:textId="1BC7C532" w:rsidR="00F32E72" w:rsidRPr="00E32E17" w:rsidRDefault="00E32E17" w:rsidP="00E32E17">
      <w:pPr>
        <w:pStyle w:val="ListParagraph"/>
        <w:numPr>
          <w:ilvl w:val="1"/>
          <w:numId w:val="70"/>
        </w:numPr>
        <w:spacing w:line="276" w:lineRule="auto"/>
        <w:rPr>
          <w:rFonts w:ascii="Aptos" w:hAnsi="Aptos"/>
        </w:rPr>
      </w:pPr>
      <w:r w:rsidRPr="00E32E17">
        <w:rPr>
          <w:rFonts w:ascii="Aptos" w:hAnsi="Aptos"/>
        </w:rPr>
        <w:t>What do you think Articulture’s top three strategic priorities should be over the next five years?</w:t>
      </w:r>
      <w:r w:rsidR="00F32E72" w:rsidRPr="00E32E17">
        <w:rPr>
          <w:rFonts w:ascii="Aptos" w:hAnsi="Aptos"/>
        </w:rPr>
        <w:t xml:space="preserve">                                             </w:t>
      </w:r>
    </w:p>
    <w:p w14:paraId="5D055C26" w14:textId="77777777" w:rsidR="000E4BEB" w:rsidRPr="00C466A5" w:rsidRDefault="000E4BEB" w:rsidP="00C466A5"/>
    <w:sectPr w:rsidR="000E4BEB" w:rsidRPr="00C466A5">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ABA3" w14:textId="77777777" w:rsidR="004C1215" w:rsidRDefault="004C1215" w:rsidP="006F3F78">
      <w:pPr>
        <w:spacing w:after="0" w:line="240" w:lineRule="auto"/>
      </w:pPr>
      <w:r>
        <w:separator/>
      </w:r>
    </w:p>
  </w:endnote>
  <w:endnote w:type="continuationSeparator" w:id="0">
    <w:p w14:paraId="4B87233C" w14:textId="77777777" w:rsidR="004C1215" w:rsidRDefault="004C1215" w:rsidP="006F3F78">
      <w:pPr>
        <w:spacing w:after="0" w:line="240" w:lineRule="auto"/>
      </w:pPr>
      <w:r>
        <w:continuationSeparator/>
      </w:r>
    </w:p>
  </w:endnote>
  <w:endnote w:type="continuationNotice" w:id="1">
    <w:p w14:paraId="5D26C973" w14:textId="77777777" w:rsidR="004C1215" w:rsidRDefault="004C1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TT Travels Next Black">
    <w:altName w:val="Calibri"/>
    <w:panose1 w:val="020B0604020202020204"/>
    <w:charset w:val="00"/>
    <w:family w:val="swiss"/>
    <w:pitch w:val="variable"/>
    <w:sig w:usb0="A000027F" w:usb1="5000A4F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304189"/>
      <w:docPartObj>
        <w:docPartGallery w:val="Page Numbers (Bottom of Page)"/>
        <w:docPartUnique/>
      </w:docPartObj>
    </w:sdtPr>
    <w:sdtContent>
      <w:p w14:paraId="03F6B388" w14:textId="72799047" w:rsidR="003422B4" w:rsidRPr="003422B4" w:rsidRDefault="003422B4">
        <w:pPr>
          <w:pStyle w:val="Footer"/>
          <w:jc w:val="right"/>
          <w:rPr>
            <w:rFonts w:cstheme="minorHAnsi"/>
          </w:rPr>
        </w:pPr>
        <w:r w:rsidRPr="003422B4">
          <w:rPr>
            <w:rFonts w:cstheme="minorHAnsi"/>
          </w:rPr>
          <w:fldChar w:fldCharType="begin"/>
        </w:r>
        <w:r w:rsidRPr="003422B4">
          <w:rPr>
            <w:rFonts w:cstheme="minorHAnsi"/>
          </w:rPr>
          <w:instrText>PAGE   \* MERGEFORMAT</w:instrText>
        </w:r>
        <w:r w:rsidRPr="003422B4">
          <w:rPr>
            <w:rFonts w:cstheme="minorHAnsi"/>
          </w:rPr>
          <w:fldChar w:fldCharType="separate"/>
        </w:r>
        <w:r w:rsidRPr="003422B4">
          <w:rPr>
            <w:rFonts w:cstheme="minorHAnsi"/>
          </w:rPr>
          <w:t>2</w:t>
        </w:r>
        <w:r w:rsidRPr="003422B4">
          <w:rPr>
            <w:rFonts w:cstheme="minorHAnsi"/>
          </w:rPr>
          <w:fldChar w:fldCharType="end"/>
        </w:r>
      </w:p>
    </w:sdtContent>
  </w:sdt>
  <w:p w14:paraId="2CAC3B0D" w14:textId="5F9D6140" w:rsidR="00B709C9" w:rsidRPr="00B709C9" w:rsidRDefault="00B709C9" w:rsidP="00B709C9">
    <w:pPr>
      <w:pStyle w:val="Footer"/>
    </w:pPr>
    <w:r w:rsidRPr="00B709C9">
      <w:rPr>
        <w:noProof/>
      </w:rPr>
      <w:drawing>
        <wp:inline distT="0" distB="0" distL="0" distR="0" wp14:anchorId="4C27C48D" wp14:editId="719333AC">
          <wp:extent cx="320040" cy="320040"/>
          <wp:effectExtent l="0" t="0" r="3810" b="3810"/>
          <wp:docPr id="1119282472" name="Picture 1" descr="A close-up of a blue and white half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88204" name="Picture 1" descr="A close-up of a blue and white half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flipH="1">
                    <a:off x="0" y="0"/>
                    <a:ext cx="320040" cy="320040"/>
                  </a:xfrm>
                  <a:prstGeom prst="rect">
                    <a:avLst/>
                  </a:prstGeom>
                  <a:noFill/>
                  <a:ln>
                    <a:noFill/>
                  </a:ln>
                </pic:spPr>
              </pic:pic>
            </a:graphicData>
          </a:graphic>
        </wp:inline>
      </w:drawing>
    </w:r>
  </w:p>
  <w:p w14:paraId="7FD4C965" w14:textId="77777777" w:rsidR="003422B4" w:rsidRDefault="00342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E447" w14:textId="77777777" w:rsidR="004C1215" w:rsidRDefault="004C1215" w:rsidP="006F3F78">
      <w:pPr>
        <w:spacing w:after="0" w:line="240" w:lineRule="auto"/>
      </w:pPr>
      <w:r>
        <w:separator/>
      </w:r>
    </w:p>
  </w:footnote>
  <w:footnote w:type="continuationSeparator" w:id="0">
    <w:p w14:paraId="5609666D" w14:textId="77777777" w:rsidR="004C1215" w:rsidRDefault="004C1215" w:rsidP="006F3F78">
      <w:pPr>
        <w:spacing w:after="0" w:line="240" w:lineRule="auto"/>
      </w:pPr>
      <w:r>
        <w:continuationSeparator/>
      </w:r>
    </w:p>
  </w:footnote>
  <w:footnote w:type="continuationNotice" w:id="1">
    <w:p w14:paraId="65A23258" w14:textId="77777777" w:rsidR="004C1215" w:rsidRDefault="004C12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DFAF" w14:textId="267979CE" w:rsidR="006F3F78" w:rsidRDefault="006F3F78">
    <w:pPr>
      <w:pStyle w:val="Header"/>
    </w:pPr>
    <w:r>
      <w:rPr>
        <w:noProof/>
      </w:rPr>
      <w:drawing>
        <wp:inline distT="0" distB="0" distL="0" distR="0" wp14:anchorId="1D429A32" wp14:editId="3F7669FB">
          <wp:extent cx="5574630" cy="634365"/>
          <wp:effectExtent l="0" t="0" r="7620" b="0"/>
          <wp:docPr id="1042946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1153" cy="639659"/>
                  </a:xfrm>
                  <a:prstGeom prst="rect">
                    <a:avLst/>
                  </a:prstGeom>
                  <a:noFill/>
                </pic:spPr>
              </pic:pic>
            </a:graphicData>
          </a:graphic>
        </wp:inline>
      </w:drawing>
    </w:r>
  </w:p>
  <w:p w14:paraId="559D26B3" w14:textId="77777777" w:rsidR="00BE35CC" w:rsidRDefault="00BE3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36F"/>
    <w:multiLevelType w:val="hybridMultilevel"/>
    <w:tmpl w:val="C55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C4117"/>
    <w:multiLevelType w:val="multilevel"/>
    <w:tmpl w:val="94D6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C0843"/>
    <w:multiLevelType w:val="multilevel"/>
    <w:tmpl w:val="65B2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26BB1"/>
    <w:multiLevelType w:val="multilevel"/>
    <w:tmpl w:val="4B8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01C16"/>
    <w:multiLevelType w:val="multilevel"/>
    <w:tmpl w:val="7CAA0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DD6957"/>
    <w:multiLevelType w:val="multilevel"/>
    <w:tmpl w:val="1C32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566145"/>
    <w:multiLevelType w:val="multilevel"/>
    <w:tmpl w:val="C8B4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C5AD2"/>
    <w:multiLevelType w:val="multilevel"/>
    <w:tmpl w:val="170ED7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C44BD"/>
    <w:multiLevelType w:val="multilevel"/>
    <w:tmpl w:val="92C2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5133C"/>
    <w:multiLevelType w:val="multilevel"/>
    <w:tmpl w:val="41FC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153964"/>
    <w:multiLevelType w:val="multilevel"/>
    <w:tmpl w:val="FB50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F013B9"/>
    <w:multiLevelType w:val="multilevel"/>
    <w:tmpl w:val="9874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652D72"/>
    <w:multiLevelType w:val="multilevel"/>
    <w:tmpl w:val="5A1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223E0"/>
    <w:multiLevelType w:val="hybridMultilevel"/>
    <w:tmpl w:val="FB3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5D2459"/>
    <w:multiLevelType w:val="multilevel"/>
    <w:tmpl w:val="4D7E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240CF1"/>
    <w:multiLevelType w:val="multilevel"/>
    <w:tmpl w:val="6CB00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7C3A4B"/>
    <w:multiLevelType w:val="multilevel"/>
    <w:tmpl w:val="0DF4C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A001D7"/>
    <w:multiLevelType w:val="multilevel"/>
    <w:tmpl w:val="A9CEE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C56C26"/>
    <w:multiLevelType w:val="multilevel"/>
    <w:tmpl w:val="5BF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8843C5"/>
    <w:multiLevelType w:val="hybridMultilevel"/>
    <w:tmpl w:val="4882F95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5DC3FEC"/>
    <w:multiLevelType w:val="multilevel"/>
    <w:tmpl w:val="A5C051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E51DE0"/>
    <w:multiLevelType w:val="multilevel"/>
    <w:tmpl w:val="C458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663F4D"/>
    <w:multiLevelType w:val="multilevel"/>
    <w:tmpl w:val="69AE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CD1661"/>
    <w:multiLevelType w:val="multilevel"/>
    <w:tmpl w:val="96F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EF34A9"/>
    <w:multiLevelType w:val="multilevel"/>
    <w:tmpl w:val="E2B4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5A2EAE"/>
    <w:multiLevelType w:val="multilevel"/>
    <w:tmpl w:val="1FC6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F10CFF"/>
    <w:multiLevelType w:val="multilevel"/>
    <w:tmpl w:val="8B30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13756C"/>
    <w:multiLevelType w:val="multilevel"/>
    <w:tmpl w:val="087E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0338E1"/>
    <w:multiLevelType w:val="multilevel"/>
    <w:tmpl w:val="9A6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2F411B"/>
    <w:multiLevelType w:val="multilevel"/>
    <w:tmpl w:val="B62C5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5D217F"/>
    <w:multiLevelType w:val="multilevel"/>
    <w:tmpl w:val="82F4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AA2F0C"/>
    <w:multiLevelType w:val="multilevel"/>
    <w:tmpl w:val="A5C051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553C62"/>
    <w:multiLevelType w:val="multilevel"/>
    <w:tmpl w:val="86A8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57C3746"/>
    <w:multiLevelType w:val="multilevel"/>
    <w:tmpl w:val="4E56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C77465"/>
    <w:multiLevelType w:val="hybridMultilevel"/>
    <w:tmpl w:val="0DB8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6942D3B"/>
    <w:multiLevelType w:val="multilevel"/>
    <w:tmpl w:val="BDD059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E854D1"/>
    <w:multiLevelType w:val="multilevel"/>
    <w:tmpl w:val="28DA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2F753C"/>
    <w:multiLevelType w:val="hybridMultilevel"/>
    <w:tmpl w:val="BC2212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2747143D"/>
    <w:multiLevelType w:val="multilevel"/>
    <w:tmpl w:val="038AF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867349"/>
    <w:multiLevelType w:val="multilevel"/>
    <w:tmpl w:val="229A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7B75F6E"/>
    <w:multiLevelType w:val="multilevel"/>
    <w:tmpl w:val="861A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724AF3"/>
    <w:multiLevelType w:val="multilevel"/>
    <w:tmpl w:val="1A8E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AD0140"/>
    <w:multiLevelType w:val="multilevel"/>
    <w:tmpl w:val="54049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FA236B"/>
    <w:multiLevelType w:val="multilevel"/>
    <w:tmpl w:val="BDD059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DA2418"/>
    <w:multiLevelType w:val="multilevel"/>
    <w:tmpl w:val="AF4E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FB1BC6"/>
    <w:multiLevelType w:val="multilevel"/>
    <w:tmpl w:val="78B0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C8109CC"/>
    <w:multiLevelType w:val="multilevel"/>
    <w:tmpl w:val="12FC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0607B6"/>
    <w:multiLevelType w:val="multilevel"/>
    <w:tmpl w:val="ED86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3D5741"/>
    <w:multiLevelType w:val="multilevel"/>
    <w:tmpl w:val="A6DCC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C601C8"/>
    <w:multiLevelType w:val="multilevel"/>
    <w:tmpl w:val="28C4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475395"/>
    <w:multiLevelType w:val="multilevel"/>
    <w:tmpl w:val="91B202D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1" w15:restartNumberingAfterBreak="0">
    <w:nsid w:val="38821DBF"/>
    <w:multiLevelType w:val="multilevel"/>
    <w:tmpl w:val="D26A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9C168F0"/>
    <w:multiLevelType w:val="multilevel"/>
    <w:tmpl w:val="389E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A8D60E5"/>
    <w:multiLevelType w:val="multilevel"/>
    <w:tmpl w:val="1D38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877BCB"/>
    <w:multiLevelType w:val="hybridMultilevel"/>
    <w:tmpl w:val="8B3AA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D2279EB"/>
    <w:multiLevelType w:val="multilevel"/>
    <w:tmpl w:val="E936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770A30"/>
    <w:multiLevelType w:val="multilevel"/>
    <w:tmpl w:val="FC7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0B0C7A"/>
    <w:multiLevelType w:val="multilevel"/>
    <w:tmpl w:val="A59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C34B12"/>
    <w:multiLevelType w:val="multilevel"/>
    <w:tmpl w:val="53B2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385E20"/>
    <w:multiLevelType w:val="multilevel"/>
    <w:tmpl w:val="7220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A07B64"/>
    <w:multiLevelType w:val="hybridMultilevel"/>
    <w:tmpl w:val="C4744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5FC12D2"/>
    <w:multiLevelType w:val="multilevel"/>
    <w:tmpl w:val="801E7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1C6923"/>
    <w:multiLevelType w:val="multilevel"/>
    <w:tmpl w:val="4942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A63D53"/>
    <w:multiLevelType w:val="multilevel"/>
    <w:tmpl w:val="C16E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A404A70"/>
    <w:multiLevelType w:val="multilevel"/>
    <w:tmpl w:val="D334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845BCF"/>
    <w:multiLevelType w:val="multilevel"/>
    <w:tmpl w:val="A258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32517A"/>
    <w:multiLevelType w:val="multilevel"/>
    <w:tmpl w:val="0370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D0D2A6B"/>
    <w:multiLevelType w:val="multilevel"/>
    <w:tmpl w:val="FE64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737D07"/>
    <w:multiLevelType w:val="multilevel"/>
    <w:tmpl w:val="373EC6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F984C3A"/>
    <w:multiLevelType w:val="multilevel"/>
    <w:tmpl w:val="02B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20226D"/>
    <w:multiLevelType w:val="multilevel"/>
    <w:tmpl w:val="B4D4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2D10C2"/>
    <w:multiLevelType w:val="multilevel"/>
    <w:tmpl w:val="3CCA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4645088"/>
    <w:multiLevelType w:val="multilevel"/>
    <w:tmpl w:val="7516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5906B7"/>
    <w:multiLevelType w:val="multilevel"/>
    <w:tmpl w:val="8126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F67F6B"/>
    <w:multiLevelType w:val="multilevel"/>
    <w:tmpl w:val="DCAA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7A3C32"/>
    <w:multiLevelType w:val="multilevel"/>
    <w:tmpl w:val="26DC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7407FA5"/>
    <w:multiLevelType w:val="multilevel"/>
    <w:tmpl w:val="3C80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95905B6"/>
    <w:multiLevelType w:val="multilevel"/>
    <w:tmpl w:val="A60E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794567"/>
    <w:multiLevelType w:val="multilevel"/>
    <w:tmpl w:val="71A2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FD78C0"/>
    <w:multiLevelType w:val="multilevel"/>
    <w:tmpl w:val="597A0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B7739BD"/>
    <w:multiLevelType w:val="multilevel"/>
    <w:tmpl w:val="980C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CC3741E"/>
    <w:multiLevelType w:val="multilevel"/>
    <w:tmpl w:val="EF9C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00B5045"/>
    <w:multiLevelType w:val="multilevel"/>
    <w:tmpl w:val="6A90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04617A8"/>
    <w:multiLevelType w:val="multilevel"/>
    <w:tmpl w:val="373EC6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10955C9"/>
    <w:multiLevelType w:val="hybridMultilevel"/>
    <w:tmpl w:val="8368B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20A6840"/>
    <w:multiLevelType w:val="hybridMultilevel"/>
    <w:tmpl w:val="426C8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2772870"/>
    <w:multiLevelType w:val="multilevel"/>
    <w:tmpl w:val="F0860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5B52F2B"/>
    <w:multiLevelType w:val="hybridMultilevel"/>
    <w:tmpl w:val="8B98B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8792613"/>
    <w:multiLevelType w:val="multilevel"/>
    <w:tmpl w:val="DBA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D54456"/>
    <w:multiLevelType w:val="multilevel"/>
    <w:tmpl w:val="97F4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D661E6C"/>
    <w:multiLevelType w:val="multilevel"/>
    <w:tmpl w:val="A5C051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8E1C8C"/>
    <w:multiLevelType w:val="multilevel"/>
    <w:tmpl w:val="BDD059F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E57491A"/>
    <w:multiLevelType w:val="multilevel"/>
    <w:tmpl w:val="7CD4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F013C44"/>
    <w:multiLevelType w:val="hybridMultilevel"/>
    <w:tmpl w:val="655AA0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4" w15:restartNumberingAfterBreak="0">
    <w:nsid w:val="6F2F392D"/>
    <w:multiLevelType w:val="multilevel"/>
    <w:tmpl w:val="7A9C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FC40F0D"/>
    <w:multiLevelType w:val="multilevel"/>
    <w:tmpl w:val="0EA4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0D036D1"/>
    <w:multiLevelType w:val="multilevel"/>
    <w:tmpl w:val="47E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D56816"/>
    <w:multiLevelType w:val="multilevel"/>
    <w:tmpl w:val="AEBE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0E55560"/>
    <w:multiLevelType w:val="hybridMultilevel"/>
    <w:tmpl w:val="FBF4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1AB0E35"/>
    <w:multiLevelType w:val="multilevel"/>
    <w:tmpl w:val="8F24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1BD28EE"/>
    <w:multiLevelType w:val="multilevel"/>
    <w:tmpl w:val="BE14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2329E9"/>
    <w:multiLevelType w:val="multilevel"/>
    <w:tmpl w:val="15EE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6E91354"/>
    <w:multiLevelType w:val="multilevel"/>
    <w:tmpl w:val="4AE2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8041366"/>
    <w:multiLevelType w:val="multilevel"/>
    <w:tmpl w:val="A220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7B1FDB"/>
    <w:multiLevelType w:val="multilevel"/>
    <w:tmpl w:val="827E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DE769A9"/>
    <w:multiLevelType w:val="multilevel"/>
    <w:tmpl w:val="8872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E6D648E"/>
    <w:multiLevelType w:val="multilevel"/>
    <w:tmpl w:val="B7E6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F0C3A46"/>
    <w:multiLevelType w:val="multilevel"/>
    <w:tmpl w:val="B20C2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427553">
    <w:abstractNumId w:val="14"/>
  </w:num>
  <w:num w:numId="2" w16cid:durableId="2098358950">
    <w:abstractNumId w:val="67"/>
  </w:num>
  <w:num w:numId="3" w16cid:durableId="371148383">
    <w:abstractNumId w:val="36"/>
  </w:num>
  <w:num w:numId="4" w16cid:durableId="276832767">
    <w:abstractNumId w:val="80"/>
  </w:num>
  <w:num w:numId="5" w16cid:durableId="2102027557">
    <w:abstractNumId w:val="48"/>
  </w:num>
  <w:num w:numId="6" w16cid:durableId="1562399799">
    <w:abstractNumId w:val="27"/>
  </w:num>
  <w:num w:numId="7" w16cid:durableId="1226718460">
    <w:abstractNumId w:val="7"/>
  </w:num>
  <w:num w:numId="8" w16cid:durableId="1309044523">
    <w:abstractNumId w:val="62"/>
  </w:num>
  <w:num w:numId="9" w16cid:durableId="767577309">
    <w:abstractNumId w:val="9"/>
  </w:num>
  <w:num w:numId="10" w16cid:durableId="1675912660">
    <w:abstractNumId w:val="60"/>
  </w:num>
  <w:num w:numId="11" w16cid:durableId="321472252">
    <w:abstractNumId w:val="53"/>
  </w:num>
  <w:num w:numId="12" w16cid:durableId="810177291">
    <w:abstractNumId w:val="32"/>
  </w:num>
  <w:num w:numId="13" w16cid:durableId="1276477157">
    <w:abstractNumId w:val="85"/>
  </w:num>
  <w:num w:numId="14" w16cid:durableId="736783345">
    <w:abstractNumId w:val="84"/>
  </w:num>
  <w:num w:numId="15" w16cid:durableId="1396389447">
    <w:abstractNumId w:val="102"/>
  </w:num>
  <w:num w:numId="16" w16cid:durableId="915088638">
    <w:abstractNumId w:val="11"/>
  </w:num>
  <w:num w:numId="17" w16cid:durableId="153302468">
    <w:abstractNumId w:val="68"/>
  </w:num>
  <w:num w:numId="18" w16cid:durableId="610282664">
    <w:abstractNumId w:val="89"/>
  </w:num>
  <w:num w:numId="19" w16cid:durableId="78915209">
    <w:abstractNumId w:val="99"/>
  </w:num>
  <w:num w:numId="20" w16cid:durableId="1065640336">
    <w:abstractNumId w:val="6"/>
  </w:num>
  <w:num w:numId="21" w16cid:durableId="637494969">
    <w:abstractNumId w:val="40"/>
  </w:num>
  <w:num w:numId="22" w16cid:durableId="473789476">
    <w:abstractNumId w:val="2"/>
  </w:num>
  <w:num w:numId="23" w16cid:durableId="944194436">
    <w:abstractNumId w:val="76"/>
  </w:num>
  <w:num w:numId="24" w16cid:durableId="1025601019">
    <w:abstractNumId w:val="17"/>
  </w:num>
  <w:num w:numId="25" w16cid:durableId="528950738">
    <w:abstractNumId w:val="8"/>
  </w:num>
  <w:num w:numId="26" w16cid:durableId="1304001518">
    <w:abstractNumId w:val="22"/>
  </w:num>
  <w:num w:numId="27" w16cid:durableId="1527448059">
    <w:abstractNumId w:val="44"/>
  </w:num>
  <w:num w:numId="28" w16cid:durableId="217134206">
    <w:abstractNumId w:val="0"/>
  </w:num>
  <w:num w:numId="29" w16cid:durableId="675377666">
    <w:abstractNumId w:val="30"/>
  </w:num>
  <w:num w:numId="30" w16cid:durableId="1171408870">
    <w:abstractNumId w:val="103"/>
  </w:num>
  <w:num w:numId="31" w16cid:durableId="131095251">
    <w:abstractNumId w:val="107"/>
  </w:num>
  <w:num w:numId="32" w16cid:durableId="1023441505">
    <w:abstractNumId w:val="28"/>
  </w:num>
  <w:num w:numId="33" w16cid:durableId="989753284">
    <w:abstractNumId w:val="50"/>
  </w:num>
  <w:num w:numId="34" w16cid:durableId="2003728963">
    <w:abstractNumId w:val="15"/>
  </w:num>
  <w:num w:numId="35" w16cid:durableId="1188447142">
    <w:abstractNumId w:val="35"/>
  </w:num>
  <w:num w:numId="36" w16cid:durableId="203491147">
    <w:abstractNumId w:val="91"/>
  </w:num>
  <w:num w:numId="37" w16cid:durableId="1882547654">
    <w:abstractNumId w:val="1"/>
  </w:num>
  <w:num w:numId="38" w16cid:durableId="1415933222">
    <w:abstractNumId w:val="47"/>
  </w:num>
  <w:num w:numId="39" w16cid:durableId="1018003122">
    <w:abstractNumId w:val="41"/>
  </w:num>
  <w:num w:numId="40" w16cid:durableId="77531590">
    <w:abstractNumId w:val="55"/>
  </w:num>
  <w:num w:numId="41" w16cid:durableId="595940655">
    <w:abstractNumId w:val="54"/>
  </w:num>
  <w:num w:numId="42" w16cid:durableId="1943412099">
    <w:abstractNumId w:val="49"/>
  </w:num>
  <w:num w:numId="43" w16cid:durableId="1736854288">
    <w:abstractNumId w:val="61"/>
  </w:num>
  <w:num w:numId="44" w16cid:durableId="2092196438">
    <w:abstractNumId w:val="97"/>
  </w:num>
  <w:num w:numId="45" w16cid:durableId="2119249137">
    <w:abstractNumId w:val="83"/>
  </w:num>
  <w:num w:numId="46" w16cid:durableId="558981747">
    <w:abstractNumId w:val="16"/>
  </w:num>
  <w:num w:numId="47" w16cid:durableId="1883636462">
    <w:abstractNumId w:val="43"/>
  </w:num>
  <w:num w:numId="48" w16cid:durableId="1809932847">
    <w:abstractNumId w:val="5"/>
  </w:num>
  <w:num w:numId="49" w16cid:durableId="1646012865">
    <w:abstractNumId w:val="13"/>
  </w:num>
  <w:num w:numId="50" w16cid:durableId="2093579108">
    <w:abstractNumId w:val="98"/>
  </w:num>
  <w:num w:numId="51" w16cid:durableId="266500545">
    <w:abstractNumId w:val="34"/>
  </w:num>
  <w:num w:numId="52" w16cid:durableId="1699621125">
    <w:abstractNumId w:val="25"/>
  </w:num>
  <w:num w:numId="53" w16cid:durableId="918756108">
    <w:abstractNumId w:val="69"/>
  </w:num>
  <w:num w:numId="54" w16cid:durableId="355427139">
    <w:abstractNumId w:val="52"/>
  </w:num>
  <w:num w:numId="55" w16cid:durableId="1908568423">
    <w:abstractNumId w:val="77"/>
  </w:num>
  <w:num w:numId="56" w16cid:durableId="1581132188">
    <w:abstractNumId w:val="57"/>
  </w:num>
  <w:num w:numId="57" w16cid:durableId="773524850">
    <w:abstractNumId w:val="104"/>
  </w:num>
  <w:num w:numId="58" w16cid:durableId="642123523">
    <w:abstractNumId w:val="56"/>
  </w:num>
  <w:num w:numId="59" w16cid:durableId="1287540899">
    <w:abstractNumId w:val="51"/>
  </w:num>
  <w:num w:numId="60" w16cid:durableId="1675499930">
    <w:abstractNumId w:val="72"/>
  </w:num>
  <w:num w:numId="61" w16cid:durableId="135151675">
    <w:abstractNumId w:val="92"/>
  </w:num>
  <w:num w:numId="62" w16cid:durableId="507133998">
    <w:abstractNumId w:val="88"/>
  </w:num>
  <w:num w:numId="63" w16cid:durableId="772164686">
    <w:abstractNumId w:val="96"/>
  </w:num>
  <w:num w:numId="64" w16cid:durableId="2059666452">
    <w:abstractNumId w:val="39"/>
  </w:num>
  <w:num w:numId="65" w16cid:durableId="1823962430">
    <w:abstractNumId w:val="45"/>
  </w:num>
  <w:num w:numId="66" w16cid:durableId="1600681353">
    <w:abstractNumId w:val="10"/>
  </w:num>
  <w:num w:numId="67" w16cid:durableId="1388259734">
    <w:abstractNumId w:val="74"/>
  </w:num>
  <w:num w:numId="68" w16cid:durableId="1171409931">
    <w:abstractNumId w:val="31"/>
  </w:num>
  <w:num w:numId="69" w16cid:durableId="488640253">
    <w:abstractNumId w:val="23"/>
  </w:num>
  <w:num w:numId="70" w16cid:durableId="736056284">
    <w:abstractNumId w:val="38"/>
  </w:num>
  <w:num w:numId="71" w16cid:durableId="1921787554">
    <w:abstractNumId w:val="94"/>
  </w:num>
  <w:num w:numId="72" w16cid:durableId="1687755564">
    <w:abstractNumId w:val="79"/>
  </w:num>
  <w:num w:numId="73" w16cid:durableId="1320042806">
    <w:abstractNumId w:val="12"/>
  </w:num>
  <w:num w:numId="74" w16cid:durableId="44454377">
    <w:abstractNumId w:val="82"/>
  </w:num>
  <w:num w:numId="75" w16cid:durableId="989333245">
    <w:abstractNumId w:val="29"/>
  </w:num>
  <w:num w:numId="76" w16cid:durableId="665787622">
    <w:abstractNumId w:val="66"/>
  </w:num>
  <w:num w:numId="77" w16cid:durableId="245846972">
    <w:abstractNumId w:val="63"/>
  </w:num>
  <w:num w:numId="78" w16cid:durableId="988750187">
    <w:abstractNumId w:val="26"/>
  </w:num>
  <w:num w:numId="79" w16cid:durableId="1503663855">
    <w:abstractNumId w:val="58"/>
  </w:num>
  <w:num w:numId="80" w16cid:durableId="464540837">
    <w:abstractNumId w:val="19"/>
  </w:num>
  <w:num w:numId="81" w16cid:durableId="803430068">
    <w:abstractNumId w:val="93"/>
  </w:num>
  <w:num w:numId="82" w16cid:durableId="2102873937">
    <w:abstractNumId w:val="37"/>
  </w:num>
  <w:num w:numId="83" w16cid:durableId="1891380007">
    <w:abstractNumId w:val="20"/>
  </w:num>
  <w:num w:numId="84" w16cid:durableId="643387960">
    <w:abstractNumId w:val="90"/>
  </w:num>
  <w:num w:numId="85" w16cid:durableId="1000085017">
    <w:abstractNumId w:val="71"/>
  </w:num>
  <w:num w:numId="86" w16cid:durableId="555164374">
    <w:abstractNumId w:val="101"/>
  </w:num>
  <w:num w:numId="87" w16cid:durableId="980620996">
    <w:abstractNumId w:val="21"/>
  </w:num>
  <w:num w:numId="88" w16cid:durableId="35739711">
    <w:abstractNumId w:val="24"/>
  </w:num>
  <w:num w:numId="89" w16cid:durableId="369574765">
    <w:abstractNumId w:val="42"/>
  </w:num>
  <w:num w:numId="90" w16cid:durableId="2082292103">
    <w:abstractNumId w:val="81"/>
  </w:num>
  <w:num w:numId="91" w16cid:durableId="884021184">
    <w:abstractNumId w:val="18"/>
  </w:num>
  <w:num w:numId="92" w16cid:durableId="1066883066">
    <w:abstractNumId w:val="78"/>
  </w:num>
  <w:num w:numId="93" w16cid:durableId="1123966023">
    <w:abstractNumId w:val="75"/>
  </w:num>
  <w:num w:numId="94" w16cid:durableId="680857392">
    <w:abstractNumId w:val="70"/>
  </w:num>
  <w:num w:numId="95" w16cid:durableId="506794069">
    <w:abstractNumId w:val="64"/>
  </w:num>
  <w:num w:numId="96" w16cid:durableId="1599437512">
    <w:abstractNumId w:val="59"/>
  </w:num>
  <w:num w:numId="97" w16cid:durableId="602497430">
    <w:abstractNumId w:val="106"/>
  </w:num>
  <w:num w:numId="98" w16cid:durableId="648052177">
    <w:abstractNumId w:val="4"/>
  </w:num>
  <w:num w:numId="99" w16cid:durableId="903370003">
    <w:abstractNumId w:val="33"/>
  </w:num>
  <w:num w:numId="100" w16cid:durableId="800615238">
    <w:abstractNumId w:val="95"/>
  </w:num>
  <w:num w:numId="101" w16cid:durableId="696085116">
    <w:abstractNumId w:val="46"/>
  </w:num>
  <w:num w:numId="102" w16cid:durableId="240339308">
    <w:abstractNumId w:val="87"/>
  </w:num>
  <w:num w:numId="103" w16cid:durableId="1959288337">
    <w:abstractNumId w:val="105"/>
  </w:num>
  <w:num w:numId="104" w16cid:durableId="670329291">
    <w:abstractNumId w:val="65"/>
  </w:num>
  <w:num w:numId="105" w16cid:durableId="2020962566">
    <w:abstractNumId w:val="86"/>
  </w:num>
  <w:num w:numId="106" w16cid:durableId="97526511">
    <w:abstractNumId w:val="73"/>
  </w:num>
  <w:num w:numId="107" w16cid:durableId="465122263">
    <w:abstractNumId w:val="100"/>
  </w:num>
  <w:num w:numId="108" w16cid:durableId="1404060150">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78"/>
    <w:rsid w:val="00000EFE"/>
    <w:rsid w:val="00001D93"/>
    <w:rsid w:val="00003904"/>
    <w:rsid w:val="000074F3"/>
    <w:rsid w:val="00011DF0"/>
    <w:rsid w:val="00014C39"/>
    <w:rsid w:val="00015A93"/>
    <w:rsid w:val="00020856"/>
    <w:rsid w:val="00021484"/>
    <w:rsid w:val="0002233D"/>
    <w:rsid w:val="00023292"/>
    <w:rsid w:val="00025E0E"/>
    <w:rsid w:val="00033892"/>
    <w:rsid w:val="0003445B"/>
    <w:rsid w:val="00037BE7"/>
    <w:rsid w:val="000433B2"/>
    <w:rsid w:val="00044ACF"/>
    <w:rsid w:val="00046479"/>
    <w:rsid w:val="00051E57"/>
    <w:rsid w:val="000541ED"/>
    <w:rsid w:val="00054B6F"/>
    <w:rsid w:val="0005583E"/>
    <w:rsid w:val="0005717C"/>
    <w:rsid w:val="0006006C"/>
    <w:rsid w:val="00061A74"/>
    <w:rsid w:val="00061AF1"/>
    <w:rsid w:val="000633A1"/>
    <w:rsid w:val="00063C2B"/>
    <w:rsid w:val="00064BCD"/>
    <w:rsid w:val="00064D15"/>
    <w:rsid w:val="00065B7A"/>
    <w:rsid w:val="00065D08"/>
    <w:rsid w:val="00070387"/>
    <w:rsid w:val="00076B90"/>
    <w:rsid w:val="00076F4A"/>
    <w:rsid w:val="00080EA4"/>
    <w:rsid w:val="00081870"/>
    <w:rsid w:val="00084E4B"/>
    <w:rsid w:val="00085F40"/>
    <w:rsid w:val="0009124E"/>
    <w:rsid w:val="00091F95"/>
    <w:rsid w:val="000946CA"/>
    <w:rsid w:val="0009583B"/>
    <w:rsid w:val="0009607E"/>
    <w:rsid w:val="000A1536"/>
    <w:rsid w:val="000A3A94"/>
    <w:rsid w:val="000A5B2C"/>
    <w:rsid w:val="000A71BD"/>
    <w:rsid w:val="000B3894"/>
    <w:rsid w:val="000B51C4"/>
    <w:rsid w:val="000B6094"/>
    <w:rsid w:val="000B668F"/>
    <w:rsid w:val="000B677B"/>
    <w:rsid w:val="000B7ED5"/>
    <w:rsid w:val="000C2870"/>
    <w:rsid w:val="000C4988"/>
    <w:rsid w:val="000D0420"/>
    <w:rsid w:val="000D05B2"/>
    <w:rsid w:val="000D16CE"/>
    <w:rsid w:val="000D2A24"/>
    <w:rsid w:val="000D583A"/>
    <w:rsid w:val="000E036E"/>
    <w:rsid w:val="000E1228"/>
    <w:rsid w:val="000E1246"/>
    <w:rsid w:val="000E4BEB"/>
    <w:rsid w:val="000E4D01"/>
    <w:rsid w:val="000E7929"/>
    <w:rsid w:val="000F1A5E"/>
    <w:rsid w:val="000F7D54"/>
    <w:rsid w:val="00102179"/>
    <w:rsid w:val="00106DE1"/>
    <w:rsid w:val="00107366"/>
    <w:rsid w:val="00107462"/>
    <w:rsid w:val="001130C8"/>
    <w:rsid w:val="00121380"/>
    <w:rsid w:val="00121C0E"/>
    <w:rsid w:val="00121C11"/>
    <w:rsid w:val="00125613"/>
    <w:rsid w:val="00134810"/>
    <w:rsid w:val="00134C19"/>
    <w:rsid w:val="00134D60"/>
    <w:rsid w:val="001419B5"/>
    <w:rsid w:val="00144204"/>
    <w:rsid w:val="00144A63"/>
    <w:rsid w:val="001457AF"/>
    <w:rsid w:val="001458B1"/>
    <w:rsid w:val="00145F6A"/>
    <w:rsid w:val="00150212"/>
    <w:rsid w:val="00152319"/>
    <w:rsid w:val="00152C51"/>
    <w:rsid w:val="00154B02"/>
    <w:rsid w:val="00156E0F"/>
    <w:rsid w:val="00157F80"/>
    <w:rsid w:val="00166597"/>
    <w:rsid w:val="00170F49"/>
    <w:rsid w:val="00172982"/>
    <w:rsid w:val="00191E6B"/>
    <w:rsid w:val="00191FC8"/>
    <w:rsid w:val="00194FE9"/>
    <w:rsid w:val="00195E87"/>
    <w:rsid w:val="001A05D5"/>
    <w:rsid w:val="001A0756"/>
    <w:rsid w:val="001A0E3D"/>
    <w:rsid w:val="001B0B19"/>
    <w:rsid w:val="001B0D75"/>
    <w:rsid w:val="001B1E52"/>
    <w:rsid w:val="001B36B0"/>
    <w:rsid w:val="001B4383"/>
    <w:rsid w:val="001B47FE"/>
    <w:rsid w:val="001B7F37"/>
    <w:rsid w:val="001C2E04"/>
    <w:rsid w:val="001C5C20"/>
    <w:rsid w:val="001D1AA6"/>
    <w:rsid w:val="001D1ABF"/>
    <w:rsid w:val="001D2E0C"/>
    <w:rsid w:val="001D50FB"/>
    <w:rsid w:val="001D596B"/>
    <w:rsid w:val="001D704D"/>
    <w:rsid w:val="001D70A4"/>
    <w:rsid w:val="001E0D11"/>
    <w:rsid w:val="001E202E"/>
    <w:rsid w:val="001E34A2"/>
    <w:rsid w:val="001E42F6"/>
    <w:rsid w:val="001E5852"/>
    <w:rsid w:val="001E5FFA"/>
    <w:rsid w:val="001E6C01"/>
    <w:rsid w:val="001F29BA"/>
    <w:rsid w:val="001F4FC1"/>
    <w:rsid w:val="002050A6"/>
    <w:rsid w:val="00206599"/>
    <w:rsid w:val="0020758F"/>
    <w:rsid w:val="0021193A"/>
    <w:rsid w:val="00216496"/>
    <w:rsid w:val="00216715"/>
    <w:rsid w:val="00221DA7"/>
    <w:rsid w:val="0022594A"/>
    <w:rsid w:val="0022616A"/>
    <w:rsid w:val="00230B17"/>
    <w:rsid w:val="00232FA2"/>
    <w:rsid w:val="00233DD0"/>
    <w:rsid w:val="00237575"/>
    <w:rsid w:val="0024284A"/>
    <w:rsid w:val="002453B5"/>
    <w:rsid w:val="0025234A"/>
    <w:rsid w:val="0025246B"/>
    <w:rsid w:val="002528CE"/>
    <w:rsid w:val="002535FF"/>
    <w:rsid w:val="002540B2"/>
    <w:rsid w:val="002544ED"/>
    <w:rsid w:val="002545FF"/>
    <w:rsid w:val="002557F8"/>
    <w:rsid w:val="0027063B"/>
    <w:rsid w:val="002707AE"/>
    <w:rsid w:val="002721EF"/>
    <w:rsid w:val="00272E42"/>
    <w:rsid w:val="00273459"/>
    <w:rsid w:val="00275FA2"/>
    <w:rsid w:val="0027689F"/>
    <w:rsid w:val="00284404"/>
    <w:rsid w:val="00290A8E"/>
    <w:rsid w:val="00291CD8"/>
    <w:rsid w:val="0029297C"/>
    <w:rsid w:val="00292DDA"/>
    <w:rsid w:val="002939FF"/>
    <w:rsid w:val="00296AA4"/>
    <w:rsid w:val="00296B38"/>
    <w:rsid w:val="002970EF"/>
    <w:rsid w:val="0029713B"/>
    <w:rsid w:val="002974C7"/>
    <w:rsid w:val="002B3F6F"/>
    <w:rsid w:val="002C4DBE"/>
    <w:rsid w:val="002C5CC9"/>
    <w:rsid w:val="002D0FDC"/>
    <w:rsid w:val="002D2500"/>
    <w:rsid w:val="002D3766"/>
    <w:rsid w:val="002D5850"/>
    <w:rsid w:val="002E1302"/>
    <w:rsid w:val="002E31BD"/>
    <w:rsid w:val="002E5C1F"/>
    <w:rsid w:val="002E6BA2"/>
    <w:rsid w:val="002E753C"/>
    <w:rsid w:val="002F0336"/>
    <w:rsid w:val="002F0A5C"/>
    <w:rsid w:val="002F43B9"/>
    <w:rsid w:val="002F4D65"/>
    <w:rsid w:val="002F4F65"/>
    <w:rsid w:val="002F5651"/>
    <w:rsid w:val="00302BB2"/>
    <w:rsid w:val="00306EF5"/>
    <w:rsid w:val="00307CE6"/>
    <w:rsid w:val="00307F23"/>
    <w:rsid w:val="003108A6"/>
    <w:rsid w:val="00315C56"/>
    <w:rsid w:val="0031641D"/>
    <w:rsid w:val="00317AC2"/>
    <w:rsid w:val="00326502"/>
    <w:rsid w:val="003268EB"/>
    <w:rsid w:val="00331676"/>
    <w:rsid w:val="003375F4"/>
    <w:rsid w:val="00340E44"/>
    <w:rsid w:val="003422B4"/>
    <w:rsid w:val="00345F39"/>
    <w:rsid w:val="00346A59"/>
    <w:rsid w:val="003510ED"/>
    <w:rsid w:val="0035526E"/>
    <w:rsid w:val="003559DF"/>
    <w:rsid w:val="00360A82"/>
    <w:rsid w:val="00360B04"/>
    <w:rsid w:val="003611B1"/>
    <w:rsid w:val="003640CF"/>
    <w:rsid w:val="003652F6"/>
    <w:rsid w:val="00366332"/>
    <w:rsid w:val="00366B3D"/>
    <w:rsid w:val="00366ED8"/>
    <w:rsid w:val="0036759A"/>
    <w:rsid w:val="00367F3F"/>
    <w:rsid w:val="00371C10"/>
    <w:rsid w:val="00371D64"/>
    <w:rsid w:val="0037215F"/>
    <w:rsid w:val="003747C6"/>
    <w:rsid w:val="00375B48"/>
    <w:rsid w:val="003804D4"/>
    <w:rsid w:val="0038304D"/>
    <w:rsid w:val="003844A7"/>
    <w:rsid w:val="003868E0"/>
    <w:rsid w:val="00390D8A"/>
    <w:rsid w:val="00391F07"/>
    <w:rsid w:val="00392C54"/>
    <w:rsid w:val="0039306C"/>
    <w:rsid w:val="00397C07"/>
    <w:rsid w:val="003A2CBB"/>
    <w:rsid w:val="003A549F"/>
    <w:rsid w:val="003A56A5"/>
    <w:rsid w:val="003A6B0A"/>
    <w:rsid w:val="003B008C"/>
    <w:rsid w:val="003B1B9A"/>
    <w:rsid w:val="003B455E"/>
    <w:rsid w:val="003B5683"/>
    <w:rsid w:val="003C1033"/>
    <w:rsid w:val="003C2402"/>
    <w:rsid w:val="003C26EF"/>
    <w:rsid w:val="003C5C8D"/>
    <w:rsid w:val="003D00E1"/>
    <w:rsid w:val="003D0AEE"/>
    <w:rsid w:val="003D1D96"/>
    <w:rsid w:val="003D2EF9"/>
    <w:rsid w:val="003E5F6F"/>
    <w:rsid w:val="003E6B11"/>
    <w:rsid w:val="003E6C40"/>
    <w:rsid w:val="003E71B3"/>
    <w:rsid w:val="003E7E40"/>
    <w:rsid w:val="003F1F7A"/>
    <w:rsid w:val="003F39B6"/>
    <w:rsid w:val="00403297"/>
    <w:rsid w:val="00404693"/>
    <w:rsid w:val="0040485C"/>
    <w:rsid w:val="00404D24"/>
    <w:rsid w:val="00406EFE"/>
    <w:rsid w:val="004076A2"/>
    <w:rsid w:val="00407DB0"/>
    <w:rsid w:val="00407EA3"/>
    <w:rsid w:val="00410FD6"/>
    <w:rsid w:val="00412461"/>
    <w:rsid w:val="004136D0"/>
    <w:rsid w:val="0041380F"/>
    <w:rsid w:val="004143C3"/>
    <w:rsid w:val="00414774"/>
    <w:rsid w:val="00414E21"/>
    <w:rsid w:val="004160CE"/>
    <w:rsid w:val="004177C8"/>
    <w:rsid w:val="004221BA"/>
    <w:rsid w:val="00422920"/>
    <w:rsid w:val="00423491"/>
    <w:rsid w:val="004242F2"/>
    <w:rsid w:val="00424FF0"/>
    <w:rsid w:val="00427CEB"/>
    <w:rsid w:val="00431BA7"/>
    <w:rsid w:val="00431D7D"/>
    <w:rsid w:val="00431F69"/>
    <w:rsid w:val="00433778"/>
    <w:rsid w:val="004344A6"/>
    <w:rsid w:val="00434FFB"/>
    <w:rsid w:val="004412D6"/>
    <w:rsid w:val="00441705"/>
    <w:rsid w:val="004450ED"/>
    <w:rsid w:val="00446A27"/>
    <w:rsid w:val="004473A3"/>
    <w:rsid w:val="0044797A"/>
    <w:rsid w:val="004511D4"/>
    <w:rsid w:val="0045332C"/>
    <w:rsid w:val="00453AAD"/>
    <w:rsid w:val="00455AD9"/>
    <w:rsid w:val="00463E8A"/>
    <w:rsid w:val="00465128"/>
    <w:rsid w:val="00471665"/>
    <w:rsid w:val="0047789F"/>
    <w:rsid w:val="00481044"/>
    <w:rsid w:val="0048188F"/>
    <w:rsid w:val="0048328F"/>
    <w:rsid w:val="004861DC"/>
    <w:rsid w:val="00490454"/>
    <w:rsid w:val="004914EF"/>
    <w:rsid w:val="00491AB2"/>
    <w:rsid w:val="00494FCE"/>
    <w:rsid w:val="004A0246"/>
    <w:rsid w:val="004A087C"/>
    <w:rsid w:val="004A3997"/>
    <w:rsid w:val="004A453E"/>
    <w:rsid w:val="004A5AFA"/>
    <w:rsid w:val="004A5CF6"/>
    <w:rsid w:val="004A7AAE"/>
    <w:rsid w:val="004B62DA"/>
    <w:rsid w:val="004B6EE4"/>
    <w:rsid w:val="004B7286"/>
    <w:rsid w:val="004C1215"/>
    <w:rsid w:val="004C5982"/>
    <w:rsid w:val="004C6866"/>
    <w:rsid w:val="004C6C4F"/>
    <w:rsid w:val="004C75DB"/>
    <w:rsid w:val="004D2726"/>
    <w:rsid w:val="004D4740"/>
    <w:rsid w:val="004D5B24"/>
    <w:rsid w:val="004D5B34"/>
    <w:rsid w:val="004D6E34"/>
    <w:rsid w:val="004E0C5C"/>
    <w:rsid w:val="004E1D57"/>
    <w:rsid w:val="004E3F0B"/>
    <w:rsid w:val="004F0195"/>
    <w:rsid w:val="004F27CB"/>
    <w:rsid w:val="004F4BE1"/>
    <w:rsid w:val="004F5E56"/>
    <w:rsid w:val="00500311"/>
    <w:rsid w:val="00500380"/>
    <w:rsid w:val="00500E26"/>
    <w:rsid w:val="005028E9"/>
    <w:rsid w:val="00505EAC"/>
    <w:rsid w:val="00507932"/>
    <w:rsid w:val="00507A85"/>
    <w:rsid w:val="00511D5A"/>
    <w:rsid w:val="005158FD"/>
    <w:rsid w:val="00516031"/>
    <w:rsid w:val="00521383"/>
    <w:rsid w:val="0052162B"/>
    <w:rsid w:val="00524D7B"/>
    <w:rsid w:val="0053666A"/>
    <w:rsid w:val="00540B1B"/>
    <w:rsid w:val="00543938"/>
    <w:rsid w:val="00543F96"/>
    <w:rsid w:val="00544495"/>
    <w:rsid w:val="0054605D"/>
    <w:rsid w:val="00552778"/>
    <w:rsid w:val="00553357"/>
    <w:rsid w:val="0055714A"/>
    <w:rsid w:val="00560619"/>
    <w:rsid w:val="00560702"/>
    <w:rsid w:val="00562C0C"/>
    <w:rsid w:val="005664DE"/>
    <w:rsid w:val="00566A70"/>
    <w:rsid w:val="005740AE"/>
    <w:rsid w:val="00577457"/>
    <w:rsid w:val="00577CA0"/>
    <w:rsid w:val="00581D05"/>
    <w:rsid w:val="00584057"/>
    <w:rsid w:val="00587531"/>
    <w:rsid w:val="00587C7D"/>
    <w:rsid w:val="00590BF6"/>
    <w:rsid w:val="00590D8F"/>
    <w:rsid w:val="00595694"/>
    <w:rsid w:val="00595B07"/>
    <w:rsid w:val="00595C95"/>
    <w:rsid w:val="005A02EF"/>
    <w:rsid w:val="005A08B0"/>
    <w:rsid w:val="005A2CF6"/>
    <w:rsid w:val="005A4624"/>
    <w:rsid w:val="005A54B4"/>
    <w:rsid w:val="005A5B71"/>
    <w:rsid w:val="005A5D2D"/>
    <w:rsid w:val="005A7B74"/>
    <w:rsid w:val="005B1962"/>
    <w:rsid w:val="005C42D6"/>
    <w:rsid w:val="005C72E1"/>
    <w:rsid w:val="005D012F"/>
    <w:rsid w:val="005D4C9F"/>
    <w:rsid w:val="005E1050"/>
    <w:rsid w:val="005E1CDD"/>
    <w:rsid w:val="005E443B"/>
    <w:rsid w:val="005E4A68"/>
    <w:rsid w:val="005E74B3"/>
    <w:rsid w:val="005F0D72"/>
    <w:rsid w:val="005F156E"/>
    <w:rsid w:val="005F375E"/>
    <w:rsid w:val="005F5279"/>
    <w:rsid w:val="005F5978"/>
    <w:rsid w:val="005F646F"/>
    <w:rsid w:val="005F6CC5"/>
    <w:rsid w:val="005F7157"/>
    <w:rsid w:val="00604667"/>
    <w:rsid w:val="00605792"/>
    <w:rsid w:val="006102DB"/>
    <w:rsid w:val="00612449"/>
    <w:rsid w:val="0061365F"/>
    <w:rsid w:val="00617219"/>
    <w:rsid w:val="00625620"/>
    <w:rsid w:val="006306F1"/>
    <w:rsid w:val="006348A1"/>
    <w:rsid w:val="00635C5F"/>
    <w:rsid w:val="00636359"/>
    <w:rsid w:val="0064078F"/>
    <w:rsid w:val="006408A6"/>
    <w:rsid w:val="006412A4"/>
    <w:rsid w:val="006453A9"/>
    <w:rsid w:val="00647814"/>
    <w:rsid w:val="00650A8C"/>
    <w:rsid w:val="006514A8"/>
    <w:rsid w:val="006522FB"/>
    <w:rsid w:val="0065276F"/>
    <w:rsid w:val="0065350B"/>
    <w:rsid w:val="0065417E"/>
    <w:rsid w:val="0065577E"/>
    <w:rsid w:val="00655CE2"/>
    <w:rsid w:val="006562BD"/>
    <w:rsid w:val="00657F6A"/>
    <w:rsid w:val="006627B1"/>
    <w:rsid w:val="006646C4"/>
    <w:rsid w:val="00665AD7"/>
    <w:rsid w:val="006700B7"/>
    <w:rsid w:val="00671225"/>
    <w:rsid w:val="00672366"/>
    <w:rsid w:val="00680A66"/>
    <w:rsid w:val="006827A8"/>
    <w:rsid w:val="00697720"/>
    <w:rsid w:val="006A0EA0"/>
    <w:rsid w:val="006A6792"/>
    <w:rsid w:val="006A6E97"/>
    <w:rsid w:val="006B1012"/>
    <w:rsid w:val="006B1ACE"/>
    <w:rsid w:val="006B266F"/>
    <w:rsid w:val="006B3DDC"/>
    <w:rsid w:val="006B3E38"/>
    <w:rsid w:val="006B46BF"/>
    <w:rsid w:val="006B536E"/>
    <w:rsid w:val="006C09E2"/>
    <w:rsid w:val="006C37F1"/>
    <w:rsid w:val="006C5400"/>
    <w:rsid w:val="006C7BCC"/>
    <w:rsid w:val="006CD8E4"/>
    <w:rsid w:val="006D344A"/>
    <w:rsid w:val="006D46F8"/>
    <w:rsid w:val="006F1291"/>
    <w:rsid w:val="006F1E90"/>
    <w:rsid w:val="006F3F78"/>
    <w:rsid w:val="006F72DF"/>
    <w:rsid w:val="006F7EDC"/>
    <w:rsid w:val="00700527"/>
    <w:rsid w:val="0070293D"/>
    <w:rsid w:val="00706734"/>
    <w:rsid w:val="00712F8D"/>
    <w:rsid w:val="00713F92"/>
    <w:rsid w:val="00716D7E"/>
    <w:rsid w:val="00726B9F"/>
    <w:rsid w:val="0073151E"/>
    <w:rsid w:val="007322FD"/>
    <w:rsid w:val="0073620A"/>
    <w:rsid w:val="007367F8"/>
    <w:rsid w:val="00737001"/>
    <w:rsid w:val="00740B67"/>
    <w:rsid w:val="007414CA"/>
    <w:rsid w:val="00742C34"/>
    <w:rsid w:val="0074576F"/>
    <w:rsid w:val="007477B4"/>
    <w:rsid w:val="00753F14"/>
    <w:rsid w:val="00755851"/>
    <w:rsid w:val="00756EDD"/>
    <w:rsid w:val="007604BA"/>
    <w:rsid w:val="00762A73"/>
    <w:rsid w:val="0076539F"/>
    <w:rsid w:val="00767810"/>
    <w:rsid w:val="007713CE"/>
    <w:rsid w:val="007727C4"/>
    <w:rsid w:val="0077400C"/>
    <w:rsid w:val="007762AB"/>
    <w:rsid w:val="007802BA"/>
    <w:rsid w:val="007804FF"/>
    <w:rsid w:val="00784277"/>
    <w:rsid w:val="007852A4"/>
    <w:rsid w:val="0078564F"/>
    <w:rsid w:val="00785841"/>
    <w:rsid w:val="00785941"/>
    <w:rsid w:val="00786200"/>
    <w:rsid w:val="00793BCF"/>
    <w:rsid w:val="00796E7F"/>
    <w:rsid w:val="007A42E8"/>
    <w:rsid w:val="007A43A0"/>
    <w:rsid w:val="007A5449"/>
    <w:rsid w:val="007A58C3"/>
    <w:rsid w:val="007A7213"/>
    <w:rsid w:val="007B046E"/>
    <w:rsid w:val="007B30F2"/>
    <w:rsid w:val="007C2835"/>
    <w:rsid w:val="007C345B"/>
    <w:rsid w:val="007C3CA3"/>
    <w:rsid w:val="007C5C0B"/>
    <w:rsid w:val="007D069C"/>
    <w:rsid w:val="007D1591"/>
    <w:rsid w:val="007D242B"/>
    <w:rsid w:val="007D2B86"/>
    <w:rsid w:val="007D2BFA"/>
    <w:rsid w:val="007D30AC"/>
    <w:rsid w:val="007E2BAD"/>
    <w:rsid w:val="007E57B8"/>
    <w:rsid w:val="007E6B99"/>
    <w:rsid w:val="007F2598"/>
    <w:rsid w:val="007F2A3A"/>
    <w:rsid w:val="007F537C"/>
    <w:rsid w:val="00800185"/>
    <w:rsid w:val="00800F81"/>
    <w:rsid w:val="00800FDF"/>
    <w:rsid w:val="00801521"/>
    <w:rsid w:val="00801B99"/>
    <w:rsid w:val="00802AA7"/>
    <w:rsid w:val="00802C91"/>
    <w:rsid w:val="008031D9"/>
    <w:rsid w:val="00804652"/>
    <w:rsid w:val="00810430"/>
    <w:rsid w:val="0081260C"/>
    <w:rsid w:val="00820823"/>
    <w:rsid w:val="00820AC6"/>
    <w:rsid w:val="00821412"/>
    <w:rsid w:val="00822FE4"/>
    <w:rsid w:val="00826235"/>
    <w:rsid w:val="008272A2"/>
    <w:rsid w:val="00827A3C"/>
    <w:rsid w:val="00827C8A"/>
    <w:rsid w:val="00833584"/>
    <w:rsid w:val="008344BB"/>
    <w:rsid w:val="00840AC1"/>
    <w:rsid w:val="00841952"/>
    <w:rsid w:val="008423DA"/>
    <w:rsid w:val="00844E4D"/>
    <w:rsid w:val="00845217"/>
    <w:rsid w:val="008468E8"/>
    <w:rsid w:val="00853AD2"/>
    <w:rsid w:val="00854B65"/>
    <w:rsid w:val="00855A76"/>
    <w:rsid w:val="00860FE2"/>
    <w:rsid w:val="00861B9C"/>
    <w:rsid w:val="00864491"/>
    <w:rsid w:val="0086489B"/>
    <w:rsid w:val="00867D00"/>
    <w:rsid w:val="00870887"/>
    <w:rsid w:val="0087257E"/>
    <w:rsid w:val="00872A8B"/>
    <w:rsid w:val="00873156"/>
    <w:rsid w:val="0087494C"/>
    <w:rsid w:val="0088283A"/>
    <w:rsid w:val="008839AA"/>
    <w:rsid w:val="00887AF8"/>
    <w:rsid w:val="00890017"/>
    <w:rsid w:val="00891F63"/>
    <w:rsid w:val="008939E5"/>
    <w:rsid w:val="008A0C2D"/>
    <w:rsid w:val="008A1E1F"/>
    <w:rsid w:val="008A3421"/>
    <w:rsid w:val="008A58E2"/>
    <w:rsid w:val="008B0FC9"/>
    <w:rsid w:val="008B2684"/>
    <w:rsid w:val="008B5451"/>
    <w:rsid w:val="008B6B55"/>
    <w:rsid w:val="008C0A60"/>
    <w:rsid w:val="008C130C"/>
    <w:rsid w:val="008C15BA"/>
    <w:rsid w:val="008C2730"/>
    <w:rsid w:val="008C578C"/>
    <w:rsid w:val="008C6ECA"/>
    <w:rsid w:val="008D0CAF"/>
    <w:rsid w:val="008D162A"/>
    <w:rsid w:val="008D222E"/>
    <w:rsid w:val="008D3EF5"/>
    <w:rsid w:val="008D7557"/>
    <w:rsid w:val="008E067C"/>
    <w:rsid w:val="008E1D1D"/>
    <w:rsid w:val="008E271B"/>
    <w:rsid w:val="008E2B1C"/>
    <w:rsid w:val="008E3442"/>
    <w:rsid w:val="008E47CC"/>
    <w:rsid w:val="008E775A"/>
    <w:rsid w:val="008E7C40"/>
    <w:rsid w:val="008F047B"/>
    <w:rsid w:val="008F11DE"/>
    <w:rsid w:val="008F1E5B"/>
    <w:rsid w:val="008F36E2"/>
    <w:rsid w:val="008F5BD9"/>
    <w:rsid w:val="008F6B32"/>
    <w:rsid w:val="009101BC"/>
    <w:rsid w:val="0091375B"/>
    <w:rsid w:val="00915A8B"/>
    <w:rsid w:val="00921D23"/>
    <w:rsid w:val="0092549B"/>
    <w:rsid w:val="009254C6"/>
    <w:rsid w:val="0092789C"/>
    <w:rsid w:val="00927EE4"/>
    <w:rsid w:val="00930006"/>
    <w:rsid w:val="00930CF3"/>
    <w:rsid w:val="0093178E"/>
    <w:rsid w:val="009324A1"/>
    <w:rsid w:val="009361F4"/>
    <w:rsid w:val="009373F7"/>
    <w:rsid w:val="00941EFD"/>
    <w:rsid w:val="009435EB"/>
    <w:rsid w:val="00943D7B"/>
    <w:rsid w:val="009457C7"/>
    <w:rsid w:val="00945D55"/>
    <w:rsid w:val="00947165"/>
    <w:rsid w:val="009510D6"/>
    <w:rsid w:val="00953065"/>
    <w:rsid w:val="00953788"/>
    <w:rsid w:val="00955510"/>
    <w:rsid w:val="00955AB1"/>
    <w:rsid w:val="00956A52"/>
    <w:rsid w:val="00962183"/>
    <w:rsid w:val="00963367"/>
    <w:rsid w:val="00966B8A"/>
    <w:rsid w:val="0097098D"/>
    <w:rsid w:val="00970C56"/>
    <w:rsid w:val="00973AAF"/>
    <w:rsid w:val="00973F66"/>
    <w:rsid w:val="00973FC6"/>
    <w:rsid w:val="009751A5"/>
    <w:rsid w:val="00977314"/>
    <w:rsid w:val="00977A97"/>
    <w:rsid w:val="00980A97"/>
    <w:rsid w:val="00981628"/>
    <w:rsid w:val="00985162"/>
    <w:rsid w:val="0098772A"/>
    <w:rsid w:val="00987C09"/>
    <w:rsid w:val="00991B2B"/>
    <w:rsid w:val="009941BD"/>
    <w:rsid w:val="009946F0"/>
    <w:rsid w:val="009950F4"/>
    <w:rsid w:val="009976CC"/>
    <w:rsid w:val="00997DF4"/>
    <w:rsid w:val="009A1DB5"/>
    <w:rsid w:val="009A37AD"/>
    <w:rsid w:val="009B0163"/>
    <w:rsid w:val="009B0BC7"/>
    <w:rsid w:val="009B463F"/>
    <w:rsid w:val="009C1DC2"/>
    <w:rsid w:val="009C3F32"/>
    <w:rsid w:val="009C59CA"/>
    <w:rsid w:val="009D524B"/>
    <w:rsid w:val="009D779A"/>
    <w:rsid w:val="009E1B6A"/>
    <w:rsid w:val="009E3DC3"/>
    <w:rsid w:val="009E6631"/>
    <w:rsid w:val="009F2647"/>
    <w:rsid w:val="009F4937"/>
    <w:rsid w:val="009F52D3"/>
    <w:rsid w:val="009F627A"/>
    <w:rsid w:val="00A00888"/>
    <w:rsid w:val="00A02237"/>
    <w:rsid w:val="00A026FF"/>
    <w:rsid w:val="00A03D1E"/>
    <w:rsid w:val="00A152E1"/>
    <w:rsid w:val="00A15C4D"/>
    <w:rsid w:val="00A20A1B"/>
    <w:rsid w:val="00A21570"/>
    <w:rsid w:val="00A21727"/>
    <w:rsid w:val="00A22B9A"/>
    <w:rsid w:val="00A22F80"/>
    <w:rsid w:val="00A24023"/>
    <w:rsid w:val="00A25A6D"/>
    <w:rsid w:val="00A30601"/>
    <w:rsid w:val="00A3417E"/>
    <w:rsid w:val="00A35463"/>
    <w:rsid w:val="00A41266"/>
    <w:rsid w:val="00A41DEE"/>
    <w:rsid w:val="00A449E0"/>
    <w:rsid w:val="00A44A05"/>
    <w:rsid w:val="00A45CDB"/>
    <w:rsid w:val="00A527E6"/>
    <w:rsid w:val="00A52F5D"/>
    <w:rsid w:val="00A53209"/>
    <w:rsid w:val="00A61CA3"/>
    <w:rsid w:val="00A61D0F"/>
    <w:rsid w:val="00A66103"/>
    <w:rsid w:val="00A679F1"/>
    <w:rsid w:val="00A7027D"/>
    <w:rsid w:val="00A739F4"/>
    <w:rsid w:val="00A74595"/>
    <w:rsid w:val="00A75FCE"/>
    <w:rsid w:val="00A7662B"/>
    <w:rsid w:val="00A76C8D"/>
    <w:rsid w:val="00A80D30"/>
    <w:rsid w:val="00A858CC"/>
    <w:rsid w:val="00A86701"/>
    <w:rsid w:val="00A96FD1"/>
    <w:rsid w:val="00AA2CD3"/>
    <w:rsid w:val="00AA5482"/>
    <w:rsid w:val="00AA693D"/>
    <w:rsid w:val="00AA7338"/>
    <w:rsid w:val="00AA7948"/>
    <w:rsid w:val="00AB45A4"/>
    <w:rsid w:val="00AC0F58"/>
    <w:rsid w:val="00AC159C"/>
    <w:rsid w:val="00AC19E5"/>
    <w:rsid w:val="00AC3AC2"/>
    <w:rsid w:val="00AC3D21"/>
    <w:rsid w:val="00AC6496"/>
    <w:rsid w:val="00AC65CD"/>
    <w:rsid w:val="00AD5AA0"/>
    <w:rsid w:val="00AD611A"/>
    <w:rsid w:val="00AD7301"/>
    <w:rsid w:val="00AE12AB"/>
    <w:rsid w:val="00AE15D5"/>
    <w:rsid w:val="00AE175C"/>
    <w:rsid w:val="00AE413B"/>
    <w:rsid w:val="00AE6DDC"/>
    <w:rsid w:val="00AF0182"/>
    <w:rsid w:val="00AF1826"/>
    <w:rsid w:val="00AF6001"/>
    <w:rsid w:val="00AF618C"/>
    <w:rsid w:val="00AF6E8D"/>
    <w:rsid w:val="00AF7304"/>
    <w:rsid w:val="00B00AC3"/>
    <w:rsid w:val="00B00BB2"/>
    <w:rsid w:val="00B01204"/>
    <w:rsid w:val="00B02A0E"/>
    <w:rsid w:val="00B071D6"/>
    <w:rsid w:val="00B07ACA"/>
    <w:rsid w:val="00B107DD"/>
    <w:rsid w:val="00B10AB2"/>
    <w:rsid w:val="00B12570"/>
    <w:rsid w:val="00B13A80"/>
    <w:rsid w:val="00B16766"/>
    <w:rsid w:val="00B17813"/>
    <w:rsid w:val="00B17FD4"/>
    <w:rsid w:val="00B2142D"/>
    <w:rsid w:val="00B23782"/>
    <w:rsid w:val="00B24F7F"/>
    <w:rsid w:val="00B26C46"/>
    <w:rsid w:val="00B30E12"/>
    <w:rsid w:val="00B3255F"/>
    <w:rsid w:val="00B32F0A"/>
    <w:rsid w:val="00B33F45"/>
    <w:rsid w:val="00B35110"/>
    <w:rsid w:val="00B36285"/>
    <w:rsid w:val="00B43D36"/>
    <w:rsid w:val="00B45D7A"/>
    <w:rsid w:val="00B477CE"/>
    <w:rsid w:val="00B51BDB"/>
    <w:rsid w:val="00B565CD"/>
    <w:rsid w:val="00B56F7F"/>
    <w:rsid w:val="00B61A59"/>
    <w:rsid w:val="00B67024"/>
    <w:rsid w:val="00B7084A"/>
    <w:rsid w:val="00B709C9"/>
    <w:rsid w:val="00B720FA"/>
    <w:rsid w:val="00B728E7"/>
    <w:rsid w:val="00B7464C"/>
    <w:rsid w:val="00B74B19"/>
    <w:rsid w:val="00B76A26"/>
    <w:rsid w:val="00B7791A"/>
    <w:rsid w:val="00B77BCE"/>
    <w:rsid w:val="00B81F55"/>
    <w:rsid w:val="00B828B0"/>
    <w:rsid w:val="00B8417C"/>
    <w:rsid w:val="00B85B2A"/>
    <w:rsid w:val="00B901E0"/>
    <w:rsid w:val="00B92E6E"/>
    <w:rsid w:val="00B9404E"/>
    <w:rsid w:val="00B9704F"/>
    <w:rsid w:val="00B97804"/>
    <w:rsid w:val="00BA11F3"/>
    <w:rsid w:val="00BA19A5"/>
    <w:rsid w:val="00BA21C7"/>
    <w:rsid w:val="00BA5285"/>
    <w:rsid w:val="00BA6F81"/>
    <w:rsid w:val="00BA7A8D"/>
    <w:rsid w:val="00BB1642"/>
    <w:rsid w:val="00BB1CC7"/>
    <w:rsid w:val="00BB3EF0"/>
    <w:rsid w:val="00BB4629"/>
    <w:rsid w:val="00BB4DD1"/>
    <w:rsid w:val="00BC05DC"/>
    <w:rsid w:val="00BC1862"/>
    <w:rsid w:val="00BD0E90"/>
    <w:rsid w:val="00BD4E3C"/>
    <w:rsid w:val="00BD5085"/>
    <w:rsid w:val="00BD631D"/>
    <w:rsid w:val="00BD6385"/>
    <w:rsid w:val="00BE11EC"/>
    <w:rsid w:val="00BE35CC"/>
    <w:rsid w:val="00BE3CEC"/>
    <w:rsid w:val="00BE5950"/>
    <w:rsid w:val="00BE7313"/>
    <w:rsid w:val="00BF1205"/>
    <w:rsid w:val="00BF26E6"/>
    <w:rsid w:val="00C007F8"/>
    <w:rsid w:val="00C056E1"/>
    <w:rsid w:val="00C103AE"/>
    <w:rsid w:val="00C139EB"/>
    <w:rsid w:val="00C148CA"/>
    <w:rsid w:val="00C16484"/>
    <w:rsid w:val="00C166B7"/>
    <w:rsid w:val="00C1765D"/>
    <w:rsid w:val="00C2084A"/>
    <w:rsid w:val="00C20963"/>
    <w:rsid w:val="00C214FC"/>
    <w:rsid w:val="00C23343"/>
    <w:rsid w:val="00C23DAA"/>
    <w:rsid w:val="00C2506F"/>
    <w:rsid w:val="00C257A7"/>
    <w:rsid w:val="00C262B6"/>
    <w:rsid w:val="00C26BFC"/>
    <w:rsid w:val="00C3795E"/>
    <w:rsid w:val="00C37BED"/>
    <w:rsid w:val="00C420C7"/>
    <w:rsid w:val="00C466A5"/>
    <w:rsid w:val="00C46A39"/>
    <w:rsid w:val="00C47CB1"/>
    <w:rsid w:val="00C50557"/>
    <w:rsid w:val="00C518D2"/>
    <w:rsid w:val="00C52217"/>
    <w:rsid w:val="00C52B29"/>
    <w:rsid w:val="00C53969"/>
    <w:rsid w:val="00C56171"/>
    <w:rsid w:val="00C57475"/>
    <w:rsid w:val="00C62B75"/>
    <w:rsid w:val="00C67749"/>
    <w:rsid w:val="00C73FEA"/>
    <w:rsid w:val="00C758C2"/>
    <w:rsid w:val="00C75E32"/>
    <w:rsid w:val="00C802EA"/>
    <w:rsid w:val="00C84A3F"/>
    <w:rsid w:val="00C878D9"/>
    <w:rsid w:val="00C90B29"/>
    <w:rsid w:val="00C958CD"/>
    <w:rsid w:val="00C97A61"/>
    <w:rsid w:val="00CA104D"/>
    <w:rsid w:val="00CA415E"/>
    <w:rsid w:val="00CA5ABF"/>
    <w:rsid w:val="00CA79AB"/>
    <w:rsid w:val="00CB25CB"/>
    <w:rsid w:val="00CB6445"/>
    <w:rsid w:val="00CC0EAB"/>
    <w:rsid w:val="00CC4921"/>
    <w:rsid w:val="00CC74C2"/>
    <w:rsid w:val="00CD0FFF"/>
    <w:rsid w:val="00CD1EE2"/>
    <w:rsid w:val="00CD439A"/>
    <w:rsid w:val="00CD43C8"/>
    <w:rsid w:val="00CD55D3"/>
    <w:rsid w:val="00CE1EC0"/>
    <w:rsid w:val="00CE50C6"/>
    <w:rsid w:val="00CE56AD"/>
    <w:rsid w:val="00CE5C52"/>
    <w:rsid w:val="00CE761F"/>
    <w:rsid w:val="00CF2625"/>
    <w:rsid w:val="00CF4F0F"/>
    <w:rsid w:val="00CF7A98"/>
    <w:rsid w:val="00D00E4D"/>
    <w:rsid w:val="00D011A5"/>
    <w:rsid w:val="00D02F49"/>
    <w:rsid w:val="00D05EC0"/>
    <w:rsid w:val="00D0721E"/>
    <w:rsid w:val="00D10984"/>
    <w:rsid w:val="00D1120B"/>
    <w:rsid w:val="00D12F72"/>
    <w:rsid w:val="00D15B88"/>
    <w:rsid w:val="00D15D60"/>
    <w:rsid w:val="00D179EE"/>
    <w:rsid w:val="00D205BF"/>
    <w:rsid w:val="00D20BE2"/>
    <w:rsid w:val="00D22069"/>
    <w:rsid w:val="00D22E74"/>
    <w:rsid w:val="00D23C15"/>
    <w:rsid w:val="00D242A1"/>
    <w:rsid w:val="00D242AE"/>
    <w:rsid w:val="00D2600A"/>
    <w:rsid w:val="00D26088"/>
    <w:rsid w:val="00D26A79"/>
    <w:rsid w:val="00D26F5F"/>
    <w:rsid w:val="00D31693"/>
    <w:rsid w:val="00D31D7A"/>
    <w:rsid w:val="00D31E78"/>
    <w:rsid w:val="00D35663"/>
    <w:rsid w:val="00D35707"/>
    <w:rsid w:val="00D40446"/>
    <w:rsid w:val="00D4047B"/>
    <w:rsid w:val="00D40D45"/>
    <w:rsid w:val="00D4189D"/>
    <w:rsid w:val="00D43EF0"/>
    <w:rsid w:val="00D46670"/>
    <w:rsid w:val="00D524A4"/>
    <w:rsid w:val="00D54CAF"/>
    <w:rsid w:val="00D567EE"/>
    <w:rsid w:val="00D57EFC"/>
    <w:rsid w:val="00D622C1"/>
    <w:rsid w:val="00D63CE5"/>
    <w:rsid w:val="00D640C4"/>
    <w:rsid w:val="00D71715"/>
    <w:rsid w:val="00D76D48"/>
    <w:rsid w:val="00D771B6"/>
    <w:rsid w:val="00D80A66"/>
    <w:rsid w:val="00D82FF7"/>
    <w:rsid w:val="00D839F0"/>
    <w:rsid w:val="00D84227"/>
    <w:rsid w:val="00D84FC6"/>
    <w:rsid w:val="00D8644A"/>
    <w:rsid w:val="00D93B32"/>
    <w:rsid w:val="00D9409A"/>
    <w:rsid w:val="00D94442"/>
    <w:rsid w:val="00D94CD3"/>
    <w:rsid w:val="00D95000"/>
    <w:rsid w:val="00D960EA"/>
    <w:rsid w:val="00D96AB5"/>
    <w:rsid w:val="00D96D03"/>
    <w:rsid w:val="00DA4DF9"/>
    <w:rsid w:val="00DA54C0"/>
    <w:rsid w:val="00DA6F1D"/>
    <w:rsid w:val="00DA730B"/>
    <w:rsid w:val="00DB277B"/>
    <w:rsid w:val="00DB60DF"/>
    <w:rsid w:val="00DC104B"/>
    <w:rsid w:val="00DC438C"/>
    <w:rsid w:val="00DC4D0E"/>
    <w:rsid w:val="00DC58D7"/>
    <w:rsid w:val="00DC769A"/>
    <w:rsid w:val="00DD0ECC"/>
    <w:rsid w:val="00DD181D"/>
    <w:rsid w:val="00DD2F89"/>
    <w:rsid w:val="00DD3BF7"/>
    <w:rsid w:val="00DD3FF3"/>
    <w:rsid w:val="00DD4217"/>
    <w:rsid w:val="00DD64AD"/>
    <w:rsid w:val="00DD75C6"/>
    <w:rsid w:val="00DE27E3"/>
    <w:rsid w:val="00DE3C1B"/>
    <w:rsid w:val="00DE437D"/>
    <w:rsid w:val="00DE7BE2"/>
    <w:rsid w:val="00DF0DF0"/>
    <w:rsid w:val="00DF1E86"/>
    <w:rsid w:val="00DF546A"/>
    <w:rsid w:val="00DF65B4"/>
    <w:rsid w:val="00DF754D"/>
    <w:rsid w:val="00E00402"/>
    <w:rsid w:val="00E00666"/>
    <w:rsid w:val="00E01BED"/>
    <w:rsid w:val="00E02D3F"/>
    <w:rsid w:val="00E065A5"/>
    <w:rsid w:val="00E17DED"/>
    <w:rsid w:val="00E212BF"/>
    <w:rsid w:val="00E22EA6"/>
    <w:rsid w:val="00E231A4"/>
    <w:rsid w:val="00E2488D"/>
    <w:rsid w:val="00E25845"/>
    <w:rsid w:val="00E25EA2"/>
    <w:rsid w:val="00E30065"/>
    <w:rsid w:val="00E32E17"/>
    <w:rsid w:val="00E36074"/>
    <w:rsid w:val="00E37EAD"/>
    <w:rsid w:val="00E40F31"/>
    <w:rsid w:val="00E422F3"/>
    <w:rsid w:val="00E43B24"/>
    <w:rsid w:val="00E530AA"/>
    <w:rsid w:val="00E54049"/>
    <w:rsid w:val="00E55A4B"/>
    <w:rsid w:val="00E579CE"/>
    <w:rsid w:val="00E61A9E"/>
    <w:rsid w:val="00E71559"/>
    <w:rsid w:val="00E719F2"/>
    <w:rsid w:val="00E74D55"/>
    <w:rsid w:val="00E74EC6"/>
    <w:rsid w:val="00E85100"/>
    <w:rsid w:val="00E8602B"/>
    <w:rsid w:val="00E87560"/>
    <w:rsid w:val="00E9131D"/>
    <w:rsid w:val="00E927C3"/>
    <w:rsid w:val="00E95265"/>
    <w:rsid w:val="00E96075"/>
    <w:rsid w:val="00E96A81"/>
    <w:rsid w:val="00E97D96"/>
    <w:rsid w:val="00EA048D"/>
    <w:rsid w:val="00EA1F06"/>
    <w:rsid w:val="00EA29E4"/>
    <w:rsid w:val="00EA46DF"/>
    <w:rsid w:val="00EA4710"/>
    <w:rsid w:val="00EA6284"/>
    <w:rsid w:val="00EA66C2"/>
    <w:rsid w:val="00EA6DBD"/>
    <w:rsid w:val="00EB005C"/>
    <w:rsid w:val="00EB255C"/>
    <w:rsid w:val="00EB3015"/>
    <w:rsid w:val="00EB4D2C"/>
    <w:rsid w:val="00EB4EFA"/>
    <w:rsid w:val="00EB647C"/>
    <w:rsid w:val="00EB6D94"/>
    <w:rsid w:val="00EB716F"/>
    <w:rsid w:val="00EC1AE0"/>
    <w:rsid w:val="00EC365F"/>
    <w:rsid w:val="00EC47EC"/>
    <w:rsid w:val="00EC4DFC"/>
    <w:rsid w:val="00EC5C64"/>
    <w:rsid w:val="00ED1825"/>
    <w:rsid w:val="00ED6111"/>
    <w:rsid w:val="00ED658E"/>
    <w:rsid w:val="00EE57DE"/>
    <w:rsid w:val="00EE7E25"/>
    <w:rsid w:val="00EE7F30"/>
    <w:rsid w:val="00EF0B6A"/>
    <w:rsid w:val="00EF2365"/>
    <w:rsid w:val="00EF2CAE"/>
    <w:rsid w:val="00EF2DE3"/>
    <w:rsid w:val="00EF4909"/>
    <w:rsid w:val="00EF7C2D"/>
    <w:rsid w:val="00F0021A"/>
    <w:rsid w:val="00F00940"/>
    <w:rsid w:val="00F00E54"/>
    <w:rsid w:val="00F02648"/>
    <w:rsid w:val="00F0602A"/>
    <w:rsid w:val="00F06BB9"/>
    <w:rsid w:val="00F06E8C"/>
    <w:rsid w:val="00F10DAE"/>
    <w:rsid w:val="00F15259"/>
    <w:rsid w:val="00F153A1"/>
    <w:rsid w:val="00F21916"/>
    <w:rsid w:val="00F23AB5"/>
    <w:rsid w:val="00F277E7"/>
    <w:rsid w:val="00F27C83"/>
    <w:rsid w:val="00F3254E"/>
    <w:rsid w:val="00F327AE"/>
    <w:rsid w:val="00F32E72"/>
    <w:rsid w:val="00F33AC1"/>
    <w:rsid w:val="00F34AB6"/>
    <w:rsid w:val="00F3578D"/>
    <w:rsid w:val="00F35964"/>
    <w:rsid w:val="00F40BEA"/>
    <w:rsid w:val="00F433D5"/>
    <w:rsid w:val="00F455B9"/>
    <w:rsid w:val="00F50246"/>
    <w:rsid w:val="00F51708"/>
    <w:rsid w:val="00F51C74"/>
    <w:rsid w:val="00F626A0"/>
    <w:rsid w:val="00F65651"/>
    <w:rsid w:val="00F6682F"/>
    <w:rsid w:val="00F66904"/>
    <w:rsid w:val="00F66BD5"/>
    <w:rsid w:val="00F70CA6"/>
    <w:rsid w:val="00F72CC6"/>
    <w:rsid w:val="00F73A95"/>
    <w:rsid w:val="00F74918"/>
    <w:rsid w:val="00F751FF"/>
    <w:rsid w:val="00F759B0"/>
    <w:rsid w:val="00F80C4E"/>
    <w:rsid w:val="00F80E5D"/>
    <w:rsid w:val="00F830E0"/>
    <w:rsid w:val="00F858FA"/>
    <w:rsid w:val="00F90DF6"/>
    <w:rsid w:val="00F94981"/>
    <w:rsid w:val="00F95DAD"/>
    <w:rsid w:val="00F967BA"/>
    <w:rsid w:val="00F96FCF"/>
    <w:rsid w:val="00F97E61"/>
    <w:rsid w:val="00FA21AD"/>
    <w:rsid w:val="00FA3577"/>
    <w:rsid w:val="00FB0F75"/>
    <w:rsid w:val="00FB42C6"/>
    <w:rsid w:val="00FB7514"/>
    <w:rsid w:val="00FB7FB6"/>
    <w:rsid w:val="00FC028C"/>
    <w:rsid w:val="00FC1112"/>
    <w:rsid w:val="00FC13FD"/>
    <w:rsid w:val="00FC2042"/>
    <w:rsid w:val="00FC3271"/>
    <w:rsid w:val="00FC3D27"/>
    <w:rsid w:val="00FC447D"/>
    <w:rsid w:val="00FC4C1E"/>
    <w:rsid w:val="00FD0EB2"/>
    <w:rsid w:val="00FD789E"/>
    <w:rsid w:val="00FF1475"/>
    <w:rsid w:val="00FF2A8E"/>
    <w:rsid w:val="00FF4B20"/>
    <w:rsid w:val="00FF50E3"/>
    <w:rsid w:val="018881EC"/>
    <w:rsid w:val="07F3D2D9"/>
    <w:rsid w:val="0F628CAE"/>
    <w:rsid w:val="0F908C87"/>
    <w:rsid w:val="1091CFF1"/>
    <w:rsid w:val="1092E57E"/>
    <w:rsid w:val="11D625C4"/>
    <w:rsid w:val="12677578"/>
    <w:rsid w:val="12998E8C"/>
    <w:rsid w:val="13587444"/>
    <w:rsid w:val="150E194B"/>
    <w:rsid w:val="163277BD"/>
    <w:rsid w:val="16791706"/>
    <w:rsid w:val="17B06B91"/>
    <w:rsid w:val="19D3A0B4"/>
    <w:rsid w:val="1A8012F4"/>
    <w:rsid w:val="1CE4F9DB"/>
    <w:rsid w:val="1EE8B891"/>
    <w:rsid w:val="20B2D0BB"/>
    <w:rsid w:val="20D9468E"/>
    <w:rsid w:val="216654B3"/>
    <w:rsid w:val="21CDA790"/>
    <w:rsid w:val="23AA100F"/>
    <w:rsid w:val="24D72443"/>
    <w:rsid w:val="250DAEAF"/>
    <w:rsid w:val="26A46C20"/>
    <w:rsid w:val="29A7872E"/>
    <w:rsid w:val="2B94FEFA"/>
    <w:rsid w:val="2CC2D6E8"/>
    <w:rsid w:val="2D7451E4"/>
    <w:rsid w:val="2DDDA6FA"/>
    <w:rsid w:val="2F03FC8E"/>
    <w:rsid w:val="305C4969"/>
    <w:rsid w:val="30D25220"/>
    <w:rsid w:val="32A0CAE1"/>
    <w:rsid w:val="32D7CEF7"/>
    <w:rsid w:val="359E79A8"/>
    <w:rsid w:val="37406713"/>
    <w:rsid w:val="375A7E25"/>
    <w:rsid w:val="37BE14C3"/>
    <w:rsid w:val="37BEBC88"/>
    <w:rsid w:val="37EABA18"/>
    <w:rsid w:val="39771399"/>
    <w:rsid w:val="3B8A4A86"/>
    <w:rsid w:val="3D05192E"/>
    <w:rsid w:val="3D2CCBF9"/>
    <w:rsid w:val="3D369669"/>
    <w:rsid w:val="3F282BCC"/>
    <w:rsid w:val="3F3A38FA"/>
    <w:rsid w:val="3F5A1931"/>
    <w:rsid w:val="42ED9CEE"/>
    <w:rsid w:val="430F09EE"/>
    <w:rsid w:val="434B9597"/>
    <w:rsid w:val="46955195"/>
    <w:rsid w:val="47526165"/>
    <w:rsid w:val="4793F907"/>
    <w:rsid w:val="48D435C1"/>
    <w:rsid w:val="492B6DE5"/>
    <w:rsid w:val="49C87ABF"/>
    <w:rsid w:val="4A34A56F"/>
    <w:rsid w:val="4ADD77B9"/>
    <w:rsid w:val="4B70B5C2"/>
    <w:rsid w:val="4C286494"/>
    <w:rsid w:val="4E685B26"/>
    <w:rsid w:val="4E713901"/>
    <w:rsid w:val="4EB0A06C"/>
    <w:rsid w:val="4F59385B"/>
    <w:rsid w:val="50528700"/>
    <w:rsid w:val="507112EB"/>
    <w:rsid w:val="508151E5"/>
    <w:rsid w:val="5391E9F2"/>
    <w:rsid w:val="53AAE482"/>
    <w:rsid w:val="56058B95"/>
    <w:rsid w:val="564569EC"/>
    <w:rsid w:val="573EA278"/>
    <w:rsid w:val="57696408"/>
    <w:rsid w:val="59B49171"/>
    <w:rsid w:val="5CD0F092"/>
    <w:rsid w:val="5D0D41E4"/>
    <w:rsid w:val="5E6E3A06"/>
    <w:rsid w:val="5E78B5D6"/>
    <w:rsid w:val="5EC15DE0"/>
    <w:rsid w:val="5EFEC929"/>
    <w:rsid w:val="5F7802C3"/>
    <w:rsid w:val="63D4A9A3"/>
    <w:rsid w:val="63F8B575"/>
    <w:rsid w:val="6412EF65"/>
    <w:rsid w:val="66B707EC"/>
    <w:rsid w:val="68D834EC"/>
    <w:rsid w:val="69149973"/>
    <w:rsid w:val="69A32220"/>
    <w:rsid w:val="6C0DE3B5"/>
    <w:rsid w:val="6C8865E8"/>
    <w:rsid w:val="6CAFB655"/>
    <w:rsid w:val="6D9B8D8B"/>
    <w:rsid w:val="6DACECF6"/>
    <w:rsid w:val="738CDFDB"/>
    <w:rsid w:val="760A9C3A"/>
    <w:rsid w:val="780637BC"/>
    <w:rsid w:val="7A3D5B63"/>
    <w:rsid w:val="7AC437C6"/>
    <w:rsid w:val="7B29949E"/>
    <w:rsid w:val="7B681B73"/>
    <w:rsid w:val="7BECEF38"/>
    <w:rsid w:val="7ED15F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E780D"/>
  <w15:chartTrackingRefBased/>
  <w15:docId w15:val="{4E92E539-C9C1-492B-A458-53169A88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60C"/>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6F3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F3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F3F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F3F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F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F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F3F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F3F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F3F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F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F78"/>
    <w:rPr>
      <w:rFonts w:eastAsiaTheme="majorEastAsia" w:cstheme="majorBidi"/>
      <w:color w:val="272727" w:themeColor="text1" w:themeTint="D8"/>
    </w:rPr>
  </w:style>
  <w:style w:type="paragraph" w:styleId="Title">
    <w:name w:val="Title"/>
    <w:basedOn w:val="Normal"/>
    <w:next w:val="Normal"/>
    <w:link w:val="TitleChar"/>
    <w:uiPriority w:val="10"/>
    <w:qFormat/>
    <w:rsid w:val="006F3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F78"/>
    <w:pPr>
      <w:spacing w:before="160"/>
      <w:jc w:val="center"/>
    </w:pPr>
    <w:rPr>
      <w:i/>
      <w:iCs/>
      <w:color w:val="404040" w:themeColor="text1" w:themeTint="BF"/>
    </w:rPr>
  </w:style>
  <w:style w:type="character" w:customStyle="1" w:styleId="QuoteChar">
    <w:name w:val="Quote Char"/>
    <w:basedOn w:val="DefaultParagraphFont"/>
    <w:link w:val="Quote"/>
    <w:uiPriority w:val="29"/>
    <w:rsid w:val="006F3F78"/>
    <w:rPr>
      <w:i/>
      <w:iCs/>
      <w:color w:val="404040" w:themeColor="text1" w:themeTint="BF"/>
    </w:rPr>
  </w:style>
  <w:style w:type="paragraph" w:styleId="ListParagraph">
    <w:name w:val="List Paragraph"/>
    <w:basedOn w:val="Normal"/>
    <w:uiPriority w:val="34"/>
    <w:qFormat/>
    <w:rsid w:val="006F3F78"/>
    <w:pPr>
      <w:ind w:left="720"/>
      <w:contextualSpacing/>
    </w:pPr>
  </w:style>
  <w:style w:type="character" w:styleId="IntenseEmphasis">
    <w:name w:val="Intense Emphasis"/>
    <w:basedOn w:val="DefaultParagraphFont"/>
    <w:uiPriority w:val="21"/>
    <w:qFormat/>
    <w:rsid w:val="006F3F78"/>
    <w:rPr>
      <w:i/>
      <w:iCs/>
      <w:color w:val="2F5496" w:themeColor="accent1" w:themeShade="BF"/>
    </w:rPr>
  </w:style>
  <w:style w:type="paragraph" w:styleId="IntenseQuote">
    <w:name w:val="Intense Quote"/>
    <w:basedOn w:val="Normal"/>
    <w:next w:val="Normal"/>
    <w:link w:val="IntenseQuoteChar"/>
    <w:uiPriority w:val="30"/>
    <w:qFormat/>
    <w:rsid w:val="006F3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F78"/>
    <w:rPr>
      <w:i/>
      <w:iCs/>
      <w:color w:val="2F5496" w:themeColor="accent1" w:themeShade="BF"/>
    </w:rPr>
  </w:style>
  <w:style w:type="character" w:styleId="IntenseReference">
    <w:name w:val="Intense Reference"/>
    <w:basedOn w:val="DefaultParagraphFont"/>
    <w:uiPriority w:val="32"/>
    <w:qFormat/>
    <w:rsid w:val="006F3F78"/>
    <w:rPr>
      <w:b/>
      <w:bCs/>
      <w:smallCaps/>
      <w:color w:val="2F5496" w:themeColor="accent1" w:themeShade="BF"/>
      <w:spacing w:val="5"/>
    </w:rPr>
  </w:style>
  <w:style w:type="paragraph" w:styleId="Header">
    <w:name w:val="header"/>
    <w:basedOn w:val="Normal"/>
    <w:link w:val="HeaderChar"/>
    <w:uiPriority w:val="99"/>
    <w:unhideWhenUsed/>
    <w:rsid w:val="006F3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F78"/>
  </w:style>
  <w:style w:type="paragraph" w:styleId="Footer">
    <w:name w:val="footer"/>
    <w:basedOn w:val="Normal"/>
    <w:link w:val="FooterChar"/>
    <w:uiPriority w:val="99"/>
    <w:unhideWhenUsed/>
    <w:rsid w:val="006F3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F78"/>
  </w:style>
  <w:style w:type="table" w:styleId="TableGrid">
    <w:name w:val="Table Grid"/>
    <w:basedOn w:val="TableNormal"/>
    <w:uiPriority w:val="39"/>
    <w:rsid w:val="008E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260C"/>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1260C"/>
  </w:style>
  <w:style w:type="paragraph" w:customStyle="1" w:styleId="msonormal0">
    <w:name w:val="msonormal"/>
    <w:basedOn w:val="Normal"/>
    <w:rsid w:val="000D583A"/>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0D583A"/>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0D583A"/>
    <w:rPr>
      <w:b/>
      <w:bCs/>
    </w:rPr>
  </w:style>
  <w:style w:type="character" w:styleId="Emphasis">
    <w:name w:val="Emphasis"/>
    <w:basedOn w:val="DefaultParagraphFont"/>
    <w:uiPriority w:val="20"/>
    <w:qFormat/>
    <w:rsid w:val="000D583A"/>
    <w:rPr>
      <w:i/>
      <w:iCs/>
    </w:rPr>
  </w:style>
  <w:style w:type="paragraph" w:styleId="HTMLPreformatted">
    <w:name w:val="HTML Preformatted"/>
    <w:basedOn w:val="Normal"/>
    <w:link w:val="HTMLPreformattedChar"/>
    <w:uiPriority w:val="99"/>
    <w:semiHidden/>
    <w:unhideWhenUsed/>
    <w:rsid w:val="00D15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D15D60"/>
    <w:rPr>
      <w:rFonts w:ascii="Courier New" w:eastAsia="Times New Roman" w:hAnsi="Courier New" w:cs="Courier New"/>
      <w:kern w:val="0"/>
      <w:sz w:val="20"/>
      <w:szCs w:val="20"/>
      <w:lang w:eastAsia="en-GB"/>
      <w14:ligatures w14:val="none"/>
    </w:rPr>
  </w:style>
  <w:style w:type="character" w:styleId="HTMLCode">
    <w:name w:val="HTML Code"/>
    <w:basedOn w:val="DefaultParagraphFont"/>
    <w:uiPriority w:val="99"/>
    <w:semiHidden/>
    <w:unhideWhenUsed/>
    <w:rsid w:val="00D15D60"/>
    <w:rPr>
      <w:rFonts w:ascii="Courier New" w:eastAsia="Times New Roman" w:hAnsi="Courier New" w:cs="Courier New"/>
      <w:sz w:val="20"/>
      <w:szCs w:val="20"/>
    </w:rPr>
  </w:style>
  <w:style w:type="character" w:styleId="Hyperlink">
    <w:name w:val="Hyperlink"/>
    <w:basedOn w:val="DefaultParagraphFont"/>
    <w:uiPriority w:val="99"/>
    <w:unhideWhenUsed/>
    <w:rsid w:val="00414E21"/>
    <w:rPr>
      <w:color w:val="0563C1" w:themeColor="hyperlink"/>
      <w:u w:val="single"/>
    </w:rPr>
  </w:style>
  <w:style w:type="character" w:styleId="UnresolvedMention">
    <w:name w:val="Unresolved Mention"/>
    <w:basedOn w:val="DefaultParagraphFont"/>
    <w:uiPriority w:val="99"/>
    <w:semiHidden/>
    <w:unhideWhenUsed/>
    <w:rsid w:val="00414E21"/>
    <w:rPr>
      <w:color w:val="605E5C"/>
      <w:shd w:val="clear" w:color="auto" w:fill="E1DFDD"/>
    </w:rPr>
  </w:style>
  <w:style w:type="paragraph" w:styleId="NoSpacing">
    <w:name w:val="No Spacing"/>
    <w:link w:val="NoSpacingChar"/>
    <w:uiPriority w:val="1"/>
    <w:qFormat/>
    <w:rsid w:val="004E3F0B"/>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4E3F0B"/>
    <w:rPr>
      <w:rFonts w:eastAsiaTheme="minorEastAsia"/>
      <w:kern w:val="0"/>
      <w:lang w:eastAsia="en-GB"/>
      <w14:ligatures w14:val="none"/>
    </w:rPr>
  </w:style>
  <w:style w:type="paragraph" w:styleId="TOCHeading">
    <w:name w:val="TOC Heading"/>
    <w:basedOn w:val="Heading1"/>
    <w:next w:val="Normal"/>
    <w:uiPriority w:val="39"/>
    <w:unhideWhenUsed/>
    <w:qFormat/>
    <w:rsid w:val="00C47CB1"/>
    <w:pPr>
      <w:spacing w:before="240" w:after="0" w:line="259" w:lineRule="auto"/>
      <w:outlineLvl w:val="9"/>
    </w:pPr>
    <w:rPr>
      <w:sz w:val="32"/>
      <w:szCs w:val="32"/>
      <w:lang w:eastAsia="en-GB"/>
    </w:rPr>
  </w:style>
  <w:style w:type="paragraph" w:styleId="TOC1">
    <w:name w:val="toc 1"/>
    <w:basedOn w:val="Normal"/>
    <w:next w:val="Normal"/>
    <w:autoRedefine/>
    <w:uiPriority w:val="39"/>
    <w:unhideWhenUsed/>
    <w:rsid w:val="00C47CB1"/>
    <w:pPr>
      <w:spacing w:after="100"/>
    </w:pPr>
  </w:style>
  <w:style w:type="paragraph" w:styleId="TOC2">
    <w:name w:val="toc 2"/>
    <w:basedOn w:val="Normal"/>
    <w:next w:val="Normal"/>
    <w:autoRedefine/>
    <w:uiPriority w:val="39"/>
    <w:unhideWhenUsed/>
    <w:rsid w:val="003108A6"/>
    <w:pPr>
      <w:spacing w:after="100"/>
      <w:ind w:left="240"/>
    </w:pPr>
  </w:style>
  <w:style w:type="paragraph" w:customStyle="1" w:styleId="whitespace-normal">
    <w:name w:val="whitespace-normal"/>
    <w:basedOn w:val="Normal"/>
    <w:rsid w:val="00A41DEE"/>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0033">
      <w:bodyDiv w:val="1"/>
      <w:marLeft w:val="0"/>
      <w:marRight w:val="0"/>
      <w:marTop w:val="0"/>
      <w:marBottom w:val="0"/>
      <w:divBdr>
        <w:top w:val="none" w:sz="0" w:space="0" w:color="auto"/>
        <w:left w:val="none" w:sz="0" w:space="0" w:color="auto"/>
        <w:bottom w:val="none" w:sz="0" w:space="0" w:color="auto"/>
        <w:right w:val="none" w:sz="0" w:space="0" w:color="auto"/>
      </w:divBdr>
    </w:div>
    <w:div w:id="31662512">
      <w:bodyDiv w:val="1"/>
      <w:marLeft w:val="0"/>
      <w:marRight w:val="0"/>
      <w:marTop w:val="0"/>
      <w:marBottom w:val="0"/>
      <w:divBdr>
        <w:top w:val="none" w:sz="0" w:space="0" w:color="auto"/>
        <w:left w:val="none" w:sz="0" w:space="0" w:color="auto"/>
        <w:bottom w:val="none" w:sz="0" w:space="0" w:color="auto"/>
        <w:right w:val="none" w:sz="0" w:space="0" w:color="auto"/>
      </w:divBdr>
      <w:divsChild>
        <w:div w:id="67189098">
          <w:marLeft w:val="0"/>
          <w:marRight w:val="0"/>
          <w:marTop w:val="0"/>
          <w:marBottom w:val="0"/>
          <w:divBdr>
            <w:top w:val="single" w:sz="2" w:space="0" w:color="E5E7EB"/>
            <w:left w:val="single" w:sz="2" w:space="0" w:color="E5E7EB"/>
            <w:bottom w:val="single" w:sz="2" w:space="0" w:color="E5E7EB"/>
            <w:right w:val="single" w:sz="2" w:space="0" w:color="E5E7EB"/>
          </w:divBdr>
          <w:divsChild>
            <w:div w:id="399912830">
              <w:marLeft w:val="0"/>
              <w:marRight w:val="0"/>
              <w:marTop w:val="0"/>
              <w:marBottom w:val="0"/>
              <w:divBdr>
                <w:top w:val="single" w:sz="2" w:space="0" w:color="E5E7EB"/>
                <w:left w:val="single" w:sz="2" w:space="0" w:color="E5E7EB"/>
                <w:bottom w:val="single" w:sz="2" w:space="0" w:color="E5E7EB"/>
                <w:right w:val="single" w:sz="2" w:space="0" w:color="E5E7EB"/>
              </w:divBdr>
              <w:divsChild>
                <w:div w:id="1104226808">
                  <w:marLeft w:val="0"/>
                  <w:marRight w:val="0"/>
                  <w:marTop w:val="0"/>
                  <w:marBottom w:val="0"/>
                  <w:divBdr>
                    <w:top w:val="single" w:sz="2" w:space="0" w:color="E5E7EB"/>
                    <w:left w:val="single" w:sz="2" w:space="0" w:color="E5E7EB"/>
                    <w:bottom w:val="single" w:sz="2" w:space="0" w:color="E5E7EB"/>
                    <w:right w:val="single" w:sz="2" w:space="0" w:color="E5E7EB"/>
                  </w:divBdr>
                  <w:divsChild>
                    <w:div w:id="1926722203">
                      <w:marLeft w:val="0"/>
                      <w:marRight w:val="0"/>
                      <w:marTop w:val="0"/>
                      <w:marBottom w:val="0"/>
                      <w:divBdr>
                        <w:top w:val="single" w:sz="2" w:space="0" w:color="E5E7EB"/>
                        <w:left w:val="single" w:sz="2" w:space="0" w:color="E5E7EB"/>
                        <w:bottom w:val="single" w:sz="2" w:space="0" w:color="E5E7EB"/>
                        <w:right w:val="single" w:sz="2" w:space="0" w:color="E5E7EB"/>
                      </w:divBdr>
                      <w:divsChild>
                        <w:div w:id="1049840678">
                          <w:marLeft w:val="0"/>
                          <w:marRight w:val="0"/>
                          <w:marTop w:val="0"/>
                          <w:marBottom w:val="0"/>
                          <w:divBdr>
                            <w:top w:val="single" w:sz="2" w:space="0" w:color="E5E7EB"/>
                            <w:left w:val="single" w:sz="2" w:space="0" w:color="E5E7EB"/>
                            <w:bottom w:val="single" w:sz="2" w:space="0" w:color="E5E7EB"/>
                            <w:right w:val="single" w:sz="2" w:space="0" w:color="E5E7EB"/>
                          </w:divBdr>
                          <w:divsChild>
                            <w:div w:id="708991174">
                              <w:marLeft w:val="0"/>
                              <w:marRight w:val="0"/>
                              <w:marTop w:val="0"/>
                              <w:marBottom w:val="0"/>
                              <w:divBdr>
                                <w:top w:val="single" w:sz="2" w:space="0" w:color="E5E7EB"/>
                                <w:left w:val="single" w:sz="2" w:space="0" w:color="E5E7EB"/>
                                <w:bottom w:val="single" w:sz="2" w:space="0" w:color="E5E7EB"/>
                                <w:right w:val="single" w:sz="2" w:space="0" w:color="E5E7EB"/>
                              </w:divBdr>
                              <w:divsChild>
                                <w:div w:id="462624704">
                                  <w:marLeft w:val="0"/>
                                  <w:marRight w:val="0"/>
                                  <w:marTop w:val="0"/>
                                  <w:marBottom w:val="0"/>
                                  <w:divBdr>
                                    <w:top w:val="single" w:sz="2" w:space="0" w:color="E5E7EB"/>
                                    <w:left w:val="single" w:sz="2" w:space="0" w:color="E5E7EB"/>
                                    <w:bottom w:val="single" w:sz="2" w:space="0" w:color="E5E7EB"/>
                                    <w:right w:val="single" w:sz="2" w:space="0" w:color="E5E7EB"/>
                                  </w:divBdr>
                                  <w:divsChild>
                                    <w:div w:id="249775600">
                                      <w:marLeft w:val="0"/>
                                      <w:marRight w:val="0"/>
                                      <w:marTop w:val="0"/>
                                      <w:marBottom w:val="0"/>
                                      <w:divBdr>
                                        <w:top w:val="single" w:sz="2" w:space="0" w:color="E5E7EB"/>
                                        <w:left w:val="single" w:sz="2" w:space="0" w:color="E5E7EB"/>
                                        <w:bottom w:val="single" w:sz="2" w:space="0" w:color="E5E7EB"/>
                                        <w:right w:val="single" w:sz="2" w:space="0" w:color="E5E7EB"/>
                                      </w:divBdr>
                                      <w:divsChild>
                                        <w:div w:id="676346596">
                                          <w:marLeft w:val="0"/>
                                          <w:marRight w:val="0"/>
                                          <w:marTop w:val="0"/>
                                          <w:marBottom w:val="0"/>
                                          <w:divBdr>
                                            <w:top w:val="single" w:sz="2" w:space="0" w:color="E5E7EB"/>
                                            <w:left w:val="single" w:sz="2" w:space="0" w:color="E5E7EB"/>
                                            <w:bottom w:val="single" w:sz="2" w:space="0" w:color="E5E7EB"/>
                                            <w:right w:val="single" w:sz="2" w:space="0" w:color="E5E7EB"/>
                                          </w:divBdr>
                                          <w:divsChild>
                                            <w:div w:id="120224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4173991">
                                          <w:marLeft w:val="0"/>
                                          <w:marRight w:val="0"/>
                                          <w:marTop w:val="0"/>
                                          <w:marBottom w:val="0"/>
                                          <w:divBdr>
                                            <w:top w:val="single" w:sz="2" w:space="0" w:color="E5E7EB"/>
                                            <w:left w:val="single" w:sz="2" w:space="0" w:color="E5E7EB"/>
                                            <w:bottom w:val="single" w:sz="2" w:space="0" w:color="E5E7EB"/>
                                            <w:right w:val="single" w:sz="2" w:space="0" w:color="E5E7EB"/>
                                          </w:divBdr>
                                          <w:divsChild>
                                            <w:div w:id="1331787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5686871">
                                          <w:marLeft w:val="0"/>
                                          <w:marRight w:val="0"/>
                                          <w:marTop w:val="0"/>
                                          <w:marBottom w:val="0"/>
                                          <w:divBdr>
                                            <w:top w:val="single" w:sz="2" w:space="0" w:color="E5E7EB"/>
                                            <w:left w:val="single" w:sz="2" w:space="0" w:color="E5E7EB"/>
                                            <w:bottom w:val="single" w:sz="2" w:space="0" w:color="E5E7EB"/>
                                            <w:right w:val="single" w:sz="2" w:space="0" w:color="E5E7EB"/>
                                          </w:divBdr>
                                          <w:divsChild>
                                            <w:div w:id="504515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1611793">
                                          <w:marLeft w:val="0"/>
                                          <w:marRight w:val="0"/>
                                          <w:marTop w:val="0"/>
                                          <w:marBottom w:val="0"/>
                                          <w:divBdr>
                                            <w:top w:val="single" w:sz="2" w:space="0" w:color="E5E7EB"/>
                                            <w:left w:val="single" w:sz="2" w:space="0" w:color="E5E7EB"/>
                                            <w:bottom w:val="single" w:sz="2" w:space="0" w:color="E5E7EB"/>
                                            <w:right w:val="single" w:sz="2" w:space="0" w:color="E5E7EB"/>
                                          </w:divBdr>
                                          <w:divsChild>
                                            <w:div w:id="103236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0102833">
                                          <w:marLeft w:val="0"/>
                                          <w:marRight w:val="0"/>
                                          <w:marTop w:val="0"/>
                                          <w:marBottom w:val="0"/>
                                          <w:divBdr>
                                            <w:top w:val="single" w:sz="2" w:space="0" w:color="E5E7EB"/>
                                            <w:left w:val="single" w:sz="2" w:space="0" w:color="E5E7EB"/>
                                            <w:bottom w:val="single" w:sz="2" w:space="0" w:color="E5E7EB"/>
                                            <w:right w:val="single" w:sz="2" w:space="0" w:color="E5E7EB"/>
                                          </w:divBdr>
                                          <w:divsChild>
                                            <w:div w:id="1915429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9853956">
                                      <w:marLeft w:val="0"/>
                                      <w:marRight w:val="0"/>
                                      <w:marTop w:val="0"/>
                                      <w:marBottom w:val="0"/>
                                      <w:divBdr>
                                        <w:top w:val="single" w:sz="2" w:space="0" w:color="E5E7EB"/>
                                        <w:left w:val="single" w:sz="2" w:space="0" w:color="E5E7EB"/>
                                        <w:bottom w:val="single" w:sz="2" w:space="0" w:color="E5E7EB"/>
                                        <w:right w:val="single" w:sz="2" w:space="0" w:color="E5E7EB"/>
                                      </w:divBdr>
                                      <w:divsChild>
                                        <w:div w:id="806896097">
                                          <w:marLeft w:val="0"/>
                                          <w:marRight w:val="0"/>
                                          <w:marTop w:val="0"/>
                                          <w:marBottom w:val="0"/>
                                          <w:divBdr>
                                            <w:top w:val="single" w:sz="2" w:space="0" w:color="E5E7EB"/>
                                            <w:left w:val="single" w:sz="2" w:space="0" w:color="E5E7EB"/>
                                            <w:bottom w:val="single" w:sz="2" w:space="0" w:color="E5E7EB"/>
                                            <w:right w:val="single" w:sz="2" w:space="0" w:color="E5E7EB"/>
                                          </w:divBdr>
                                        </w:div>
                                        <w:div w:id="1033118135">
                                          <w:marLeft w:val="0"/>
                                          <w:marRight w:val="0"/>
                                          <w:marTop w:val="0"/>
                                          <w:marBottom w:val="0"/>
                                          <w:divBdr>
                                            <w:top w:val="single" w:sz="2" w:space="0" w:color="E5E7EB"/>
                                            <w:left w:val="single" w:sz="2" w:space="0" w:color="E5E7EB"/>
                                            <w:bottom w:val="single" w:sz="2" w:space="0" w:color="E5E7EB"/>
                                            <w:right w:val="single" w:sz="2" w:space="0" w:color="E5E7EB"/>
                                          </w:divBdr>
                                        </w:div>
                                        <w:div w:id="1571965485">
                                          <w:marLeft w:val="0"/>
                                          <w:marRight w:val="0"/>
                                          <w:marTop w:val="0"/>
                                          <w:marBottom w:val="0"/>
                                          <w:divBdr>
                                            <w:top w:val="single" w:sz="2" w:space="0" w:color="E5E7EB"/>
                                            <w:left w:val="single" w:sz="2" w:space="0" w:color="E5E7EB"/>
                                            <w:bottom w:val="single" w:sz="2" w:space="0" w:color="E5E7EB"/>
                                            <w:right w:val="single" w:sz="2" w:space="0" w:color="E5E7EB"/>
                                          </w:divBdr>
                                        </w:div>
                                        <w:div w:id="1615867956">
                                          <w:marLeft w:val="0"/>
                                          <w:marRight w:val="0"/>
                                          <w:marTop w:val="0"/>
                                          <w:marBottom w:val="0"/>
                                          <w:divBdr>
                                            <w:top w:val="single" w:sz="2" w:space="0" w:color="E5E7EB"/>
                                            <w:left w:val="single" w:sz="2" w:space="0" w:color="E5E7EB"/>
                                            <w:bottom w:val="single" w:sz="2" w:space="0" w:color="E5E7EB"/>
                                            <w:right w:val="single" w:sz="2" w:space="0" w:color="E5E7EB"/>
                                          </w:divBdr>
                                        </w:div>
                                        <w:div w:id="1967656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7488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46669019">
          <w:marLeft w:val="0"/>
          <w:marRight w:val="0"/>
          <w:marTop w:val="0"/>
          <w:marBottom w:val="0"/>
          <w:divBdr>
            <w:top w:val="single" w:sz="2" w:space="0" w:color="E5E7EB"/>
            <w:left w:val="single" w:sz="2" w:space="0" w:color="E5E7EB"/>
            <w:bottom w:val="single" w:sz="2" w:space="0" w:color="E5E7EB"/>
            <w:right w:val="single" w:sz="2" w:space="0" w:color="E5E7EB"/>
          </w:divBdr>
          <w:divsChild>
            <w:div w:id="1971476857">
              <w:marLeft w:val="0"/>
              <w:marRight w:val="0"/>
              <w:marTop w:val="0"/>
              <w:marBottom w:val="0"/>
              <w:divBdr>
                <w:top w:val="single" w:sz="2" w:space="0" w:color="E5E7EB"/>
                <w:left w:val="single" w:sz="2" w:space="0" w:color="E5E7EB"/>
                <w:bottom w:val="single" w:sz="2" w:space="0" w:color="E5E7EB"/>
                <w:right w:val="single" w:sz="2" w:space="0" w:color="E5E7EB"/>
              </w:divBdr>
              <w:divsChild>
                <w:div w:id="1647512977">
                  <w:marLeft w:val="0"/>
                  <w:marRight w:val="0"/>
                  <w:marTop w:val="0"/>
                  <w:marBottom w:val="0"/>
                  <w:divBdr>
                    <w:top w:val="single" w:sz="2" w:space="0" w:color="E5E7EB"/>
                    <w:left w:val="single" w:sz="2" w:space="0" w:color="E5E7EB"/>
                    <w:bottom w:val="single" w:sz="2" w:space="0" w:color="E5E7EB"/>
                    <w:right w:val="single" w:sz="2" w:space="0" w:color="E5E7EB"/>
                  </w:divBdr>
                  <w:divsChild>
                    <w:div w:id="1274552765">
                      <w:marLeft w:val="0"/>
                      <w:marRight w:val="0"/>
                      <w:marTop w:val="0"/>
                      <w:marBottom w:val="0"/>
                      <w:divBdr>
                        <w:top w:val="single" w:sz="2" w:space="0" w:color="E5E7EB"/>
                        <w:left w:val="single" w:sz="2" w:space="0" w:color="E5E7EB"/>
                        <w:bottom w:val="single" w:sz="2" w:space="0" w:color="E5E7EB"/>
                        <w:right w:val="single" w:sz="2" w:space="0" w:color="E5E7EB"/>
                      </w:divBdr>
                      <w:divsChild>
                        <w:div w:id="1286042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2332347">
          <w:marLeft w:val="0"/>
          <w:marRight w:val="0"/>
          <w:marTop w:val="0"/>
          <w:marBottom w:val="0"/>
          <w:divBdr>
            <w:top w:val="single" w:sz="2" w:space="0" w:color="E5E7EB"/>
            <w:left w:val="single" w:sz="2" w:space="0" w:color="E5E7EB"/>
            <w:bottom w:val="single" w:sz="2" w:space="0" w:color="E5E7EB"/>
            <w:right w:val="single" w:sz="2" w:space="0" w:color="E5E7EB"/>
          </w:divBdr>
          <w:divsChild>
            <w:div w:id="498694174">
              <w:marLeft w:val="0"/>
              <w:marRight w:val="0"/>
              <w:marTop w:val="0"/>
              <w:marBottom w:val="0"/>
              <w:divBdr>
                <w:top w:val="single" w:sz="2" w:space="0" w:color="E5E7EB"/>
                <w:left w:val="single" w:sz="2" w:space="0" w:color="E5E7EB"/>
                <w:bottom w:val="single" w:sz="2" w:space="0" w:color="E5E7EB"/>
                <w:right w:val="single" w:sz="2" w:space="0" w:color="E5E7EB"/>
              </w:divBdr>
              <w:divsChild>
                <w:div w:id="1649748649">
                  <w:marLeft w:val="0"/>
                  <w:marRight w:val="0"/>
                  <w:marTop w:val="0"/>
                  <w:marBottom w:val="0"/>
                  <w:divBdr>
                    <w:top w:val="single" w:sz="2" w:space="0" w:color="E5E7EB"/>
                    <w:left w:val="single" w:sz="2" w:space="0" w:color="E5E7EB"/>
                    <w:bottom w:val="single" w:sz="2" w:space="0" w:color="E5E7EB"/>
                    <w:right w:val="single" w:sz="2" w:space="0" w:color="E5E7EB"/>
                  </w:divBdr>
                  <w:divsChild>
                    <w:div w:id="1136528677">
                      <w:marLeft w:val="0"/>
                      <w:marRight w:val="0"/>
                      <w:marTop w:val="0"/>
                      <w:marBottom w:val="0"/>
                      <w:divBdr>
                        <w:top w:val="single" w:sz="2" w:space="0" w:color="E5E7EB"/>
                        <w:left w:val="single" w:sz="2" w:space="0" w:color="E5E7EB"/>
                        <w:bottom w:val="single" w:sz="2" w:space="0" w:color="E5E7EB"/>
                        <w:right w:val="single" w:sz="2" w:space="0" w:color="E5E7EB"/>
                      </w:divBdr>
                      <w:divsChild>
                        <w:div w:id="782387063">
                          <w:marLeft w:val="0"/>
                          <w:marRight w:val="0"/>
                          <w:marTop w:val="0"/>
                          <w:marBottom w:val="0"/>
                          <w:divBdr>
                            <w:top w:val="single" w:sz="2" w:space="0" w:color="E5E7EB"/>
                            <w:left w:val="single" w:sz="2" w:space="0" w:color="E5E7EB"/>
                            <w:bottom w:val="single" w:sz="2" w:space="0" w:color="E5E7EB"/>
                            <w:right w:val="single" w:sz="2" w:space="0" w:color="E5E7EB"/>
                          </w:divBdr>
                          <w:divsChild>
                            <w:div w:id="865555963">
                              <w:marLeft w:val="0"/>
                              <w:marRight w:val="0"/>
                              <w:marTop w:val="0"/>
                              <w:marBottom w:val="0"/>
                              <w:divBdr>
                                <w:top w:val="single" w:sz="2" w:space="0" w:color="E5E7EB"/>
                                <w:left w:val="single" w:sz="2" w:space="0" w:color="E5E7EB"/>
                                <w:bottom w:val="single" w:sz="2" w:space="0" w:color="E5E7EB"/>
                                <w:right w:val="single" w:sz="2" w:space="0" w:color="E5E7EB"/>
                              </w:divBdr>
                              <w:divsChild>
                                <w:div w:id="1486161825">
                                  <w:marLeft w:val="0"/>
                                  <w:marRight w:val="0"/>
                                  <w:marTop w:val="0"/>
                                  <w:marBottom w:val="0"/>
                                  <w:divBdr>
                                    <w:top w:val="single" w:sz="2" w:space="0" w:color="E5E7EB"/>
                                    <w:left w:val="single" w:sz="2" w:space="0" w:color="E5E7EB"/>
                                    <w:bottom w:val="single" w:sz="2" w:space="0" w:color="E5E7EB"/>
                                    <w:right w:val="single" w:sz="2" w:space="0" w:color="E5E7EB"/>
                                  </w:divBdr>
                                  <w:divsChild>
                                    <w:div w:id="61368725">
                                      <w:marLeft w:val="0"/>
                                      <w:marRight w:val="0"/>
                                      <w:marTop w:val="0"/>
                                      <w:marBottom w:val="0"/>
                                      <w:divBdr>
                                        <w:top w:val="single" w:sz="2" w:space="0" w:color="E5E7EB"/>
                                        <w:left w:val="single" w:sz="2" w:space="0" w:color="E5E7EB"/>
                                        <w:bottom w:val="single" w:sz="2" w:space="0" w:color="E5E7EB"/>
                                        <w:right w:val="single" w:sz="2" w:space="0" w:color="E5E7EB"/>
                                      </w:divBdr>
                                      <w:divsChild>
                                        <w:div w:id="1362977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7656200">
                                      <w:marLeft w:val="0"/>
                                      <w:marRight w:val="0"/>
                                      <w:marTop w:val="0"/>
                                      <w:marBottom w:val="0"/>
                                      <w:divBdr>
                                        <w:top w:val="single" w:sz="2" w:space="0" w:color="E5E7EB"/>
                                        <w:left w:val="single" w:sz="2" w:space="0" w:color="E5E7EB"/>
                                        <w:bottom w:val="single" w:sz="2" w:space="0" w:color="E5E7EB"/>
                                        <w:right w:val="single" w:sz="2" w:space="0" w:color="E5E7EB"/>
                                      </w:divBdr>
                                      <w:divsChild>
                                        <w:div w:id="237133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7000953">
                                      <w:marLeft w:val="0"/>
                                      <w:marRight w:val="0"/>
                                      <w:marTop w:val="0"/>
                                      <w:marBottom w:val="0"/>
                                      <w:divBdr>
                                        <w:top w:val="single" w:sz="2" w:space="0" w:color="E5E7EB"/>
                                        <w:left w:val="single" w:sz="2" w:space="0" w:color="E5E7EB"/>
                                        <w:bottom w:val="single" w:sz="2" w:space="0" w:color="E5E7EB"/>
                                        <w:right w:val="single" w:sz="2" w:space="0" w:color="E5E7EB"/>
                                      </w:divBdr>
                                      <w:divsChild>
                                        <w:div w:id="242494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0514986">
                                      <w:marLeft w:val="0"/>
                                      <w:marRight w:val="0"/>
                                      <w:marTop w:val="0"/>
                                      <w:marBottom w:val="0"/>
                                      <w:divBdr>
                                        <w:top w:val="single" w:sz="2" w:space="0" w:color="E5E7EB"/>
                                        <w:left w:val="single" w:sz="2" w:space="0" w:color="E5E7EB"/>
                                        <w:bottom w:val="single" w:sz="2" w:space="0" w:color="E5E7EB"/>
                                        <w:right w:val="single" w:sz="2" w:space="0" w:color="E5E7EB"/>
                                      </w:divBdr>
                                      <w:divsChild>
                                        <w:div w:id="538780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8791024">
                                      <w:marLeft w:val="0"/>
                                      <w:marRight w:val="0"/>
                                      <w:marTop w:val="0"/>
                                      <w:marBottom w:val="0"/>
                                      <w:divBdr>
                                        <w:top w:val="single" w:sz="2" w:space="0" w:color="E5E7EB"/>
                                        <w:left w:val="single" w:sz="2" w:space="0" w:color="E5E7EB"/>
                                        <w:bottom w:val="single" w:sz="2" w:space="0" w:color="E5E7EB"/>
                                        <w:right w:val="single" w:sz="2" w:space="0" w:color="E5E7EB"/>
                                      </w:divBdr>
                                      <w:divsChild>
                                        <w:div w:id="106044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8083700">
                                      <w:marLeft w:val="0"/>
                                      <w:marRight w:val="0"/>
                                      <w:marTop w:val="0"/>
                                      <w:marBottom w:val="0"/>
                                      <w:divBdr>
                                        <w:top w:val="single" w:sz="2" w:space="0" w:color="E5E7EB"/>
                                        <w:left w:val="single" w:sz="2" w:space="0" w:color="E5E7EB"/>
                                        <w:bottom w:val="single" w:sz="2" w:space="0" w:color="E5E7EB"/>
                                        <w:right w:val="single" w:sz="2" w:space="0" w:color="E5E7EB"/>
                                      </w:divBdr>
                                      <w:divsChild>
                                        <w:div w:id="6616177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9870649">
                                      <w:marLeft w:val="0"/>
                                      <w:marRight w:val="0"/>
                                      <w:marTop w:val="0"/>
                                      <w:marBottom w:val="0"/>
                                      <w:divBdr>
                                        <w:top w:val="single" w:sz="2" w:space="0" w:color="E5E7EB"/>
                                        <w:left w:val="single" w:sz="2" w:space="0" w:color="E5E7EB"/>
                                        <w:bottom w:val="single" w:sz="2" w:space="0" w:color="E5E7EB"/>
                                        <w:right w:val="single" w:sz="2" w:space="0" w:color="E5E7EB"/>
                                      </w:divBdr>
                                      <w:divsChild>
                                        <w:div w:id="1617634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986824">
                                      <w:marLeft w:val="0"/>
                                      <w:marRight w:val="0"/>
                                      <w:marTop w:val="0"/>
                                      <w:marBottom w:val="0"/>
                                      <w:divBdr>
                                        <w:top w:val="single" w:sz="2" w:space="0" w:color="E5E7EB"/>
                                        <w:left w:val="single" w:sz="2" w:space="0" w:color="E5E7EB"/>
                                        <w:bottom w:val="single" w:sz="2" w:space="0" w:color="E5E7EB"/>
                                        <w:right w:val="single" w:sz="2" w:space="0" w:color="E5E7EB"/>
                                      </w:divBdr>
                                      <w:divsChild>
                                        <w:div w:id="812137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8095853">
                                      <w:marLeft w:val="0"/>
                                      <w:marRight w:val="0"/>
                                      <w:marTop w:val="0"/>
                                      <w:marBottom w:val="0"/>
                                      <w:divBdr>
                                        <w:top w:val="single" w:sz="2" w:space="0" w:color="E5E7EB"/>
                                        <w:left w:val="single" w:sz="2" w:space="0" w:color="E5E7EB"/>
                                        <w:bottom w:val="single" w:sz="2" w:space="0" w:color="E5E7EB"/>
                                        <w:right w:val="single" w:sz="2" w:space="0" w:color="E5E7EB"/>
                                      </w:divBdr>
                                      <w:divsChild>
                                        <w:div w:id="1116405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691154">
                                      <w:marLeft w:val="0"/>
                                      <w:marRight w:val="0"/>
                                      <w:marTop w:val="0"/>
                                      <w:marBottom w:val="0"/>
                                      <w:divBdr>
                                        <w:top w:val="single" w:sz="2" w:space="0" w:color="E5E7EB"/>
                                        <w:left w:val="single" w:sz="2" w:space="0" w:color="E5E7EB"/>
                                        <w:bottom w:val="single" w:sz="2" w:space="0" w:color="E5E7EB"/>
                                        <w:right w:val="single" w:sz="2" w:space="0" w:color="E5E7EB"/>
                                      </w:divBdr>
                                      <w:divsChild>
                                        <w:div w:id="1710256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57447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85842764">
          <w:marLeft w:val="0"/>
          <w:marRight w:val="0"/>
          <w:marTop w:val="0"/>
          <w:marBottom w:val="0"/>
          <w:divBdr>
            <w:top w:val="single" w:sz="2" w:space="0" w:color="E5E7EB"/>
            <w:left w:val="single" w:sz="2" w:space="0" w:color="E5E7EB"/>
            <w:bottom w:val="single" w:sz="2" w:space="0" w:color="E5E7EB"/>
            <w:right w:val="single" w:sz="2" w:space="0" w:color="E5E7EB"/>
          </w:divBdr>
          <w:divsChild>
            <w:div w:id="1311325007">
              <w:marLeft w:val="0"/>
              <w:marRight w:val="0"/>
              <w:marTop w:val="0"/>
              <w:marBottom w:val="0"/>
              <w:divBdr>
                <w:top w:val="single" w:sz="2" w:space="0" w:color="E5E7EB"/>
                <w:left w:val="single" w:sz="2" w:space="0" w:color="E5E7EB"/>
                <w:bottom w:val="single" w:sz="2" w:space="0" w:color="E5E7EB"/>
                <w:right w:val="single" w:sz="2" w:space="0" w:color="E5E7EB"/>
              </w:divBdr>
              <w:divsChild>
                <w:div w:id="1583292333">
                  <w:marLeft w:val="0"/>
                  <w:marRight w:val="0"/>
                  <w:marTop w:val="0"/>
                  <w:marBottom w:val="0"/>
                  <w:divBdr>
                    <w:top w:val="single" w:sz="2" w:space="0" w:color="E5E7EB"/>
                    <w:left w:val="single" w:sz="2" w:space="0" w:color="E5E7EB"/>
                    <w:bottom w:val="single" w:sz="2" w:space="0" w:color="E5E7EB"/>
                    <w:right w:val="single" w:sz="2" w:space="0" w:color="E5E7EB"/>
                  </w:divBdr>
                  <w:divsChild>
                    <w:div w:id="1878470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4936986">
          <w:marLeft w:val="0"/>
          <w:marRight w:val="0"/>
          <w:marTop w:val="0"/>
          <w:marBottom w:val="0"/>
          <w:divBdr>
            <w:top w:val="single" w:sz="2" w:space="0" w:color="E5E7EB"/>
            <w:left w:val="single" w:sz="2" w:space="0" w:color="E5E7EB"/>
            <w:bottom w:val="single" w:sz="2" w:space="0" w:color="E5E7EB"/>
            <w:right w:val="single" w:sz="2" w:space="0" w:color="E5E7EB"/>
          </w:divBdr>
          <w:divsChild>
            <w:div w:id="1168598182">
              <w:marLeft w:val="0"/>
              <w:marRight w:val="0"/>
              <w:marTop w:val="0"/>
              <w:marBottom w:val="0"/>
              <w:divBdr>
                <w:top w:val="single" w:sz="2" w:space="0" w:color="E5E7EB"/>
                <w:left w:val="single" w:sz="2" w:space="0" w:color="E5E7EB"/>
                <w:bottom w:val="single" w:sz="2" w:space="0" w:color="E5E7EB"/>
                <w:right w:val="single" w:sz="2" w:space="0" w:color="E5E7EB"/>
              </w:divBdr>
              <w:divsChild>
                <w:div w:id="98186722">
                  <w:marLeft w:val="0"/>
                  <w:marRight w:val="0"/>
                  <w:marTop w:val="0"/>
                  <w:marBottom w:val="0"/>
                  <w:divBdr>
                    <w:top w:val="single" w:sz="2" w:space="0" w:color="E5E7EB"/>
                    <w:left w:val="single" w:sz="2" w:space="0" w:color="E5E7EB"/>
                    <w:bottom w:val="single" w:sz="2" w:space="0" w:color="E5E7EB"/>
                    <w:right w:val="single" w:sz="2" w:space="0" w:color="E5E7EB"/>
                  </w:divBdr>
                  <w:divsChild>
                    <w:div w:id="655692901">
                      <w:marLeft w:val="0"/>
                      <w:marRight w:val="0"/>
                      <w:marTop w:val="0"/>
                      <w:marBottom w:val="0"/>
                      <w:divBdr>
                        <w:top w:val="single" w:sz="2" w:space="0" w:color="E5E7EB"/>
                        <w:left w:val="single" w:sz="2" w:space="0" w:color="E5E7EB"/>
                        <w:bottom w:val="single" w:sz="2" w:space="0" w:color="E5E7EB"/>
                        <w:right w:val="single" w:sz="2" w:space="0" w:color="E5E7EB"/>
                      </w:divBdr>
                      <w:divsChild>
                        <w:div w:id="1079181533">
                          <w:marLeft w:val="0"/>
                          <w:marRight w:val="0"/>
                          <w:marTop w:val="0"/>
                          <w:marBottom w:val="0"/>
                          <w:divBdr>
                            <w:top w:val="single" w:sz="2" w:space="0" w:color="E5E7EB"/>
                            <w:left w:val="single" w:sz="2" w:space="0" w:color="E5E7EB"/>
                            <w:bottom w:val="single" w:sz="2" w:space="0" w:color="E5E7EB"/>
                            <w:right w:val="single" w:sz="2" w:space="0" w:color="E5E7EB"/>
                          </w:divBdr>
                          <w:divsChild>
                            <w:div w:id="1130780716">
                              <w:marLeft w:val="0"/>
                              <w:marRight w:val="0"/>
                              <w:marTop w:val="0"/>
                              <w:marBottom w:val="0"/>
                              <w:divBdr>
                                <w:top w:val="single" w:sz="2" w:space="0" w:color="E5E7EB"/>
                                <w:left w:val="single" w:sz="2" w:space="0" w:color="E5E7EB"/>
                                <w:bottom w:val="single" w:sz="2" w:space="0" w:color="E5E7EB"/>
                                <w:right w:val="single" w:sz="2" w:space="0" w:color="E5E7EB"/>
                              </w:divBdr>
                              <w:divsChild>
                                <w:div w:id="844828161">
                                  <w:marLeft w:val="0"/>
                                  <w:marRight w:val="0"/>
                                  <w:marTop w:val="0"/>
                                  <w:marBottom w:val="0"/>
                                  <w:divBdr>
                                    <w:top w:val="single" w:sz="2" w:space="0" w:color="E5E7EB"/>
                                    <w:left w:val="single" w:sz="2" w:space="0" w:color="E5E7EB"/>
                                    <w:bottom w:val="single" w:sz="2" w:space="0" w:color="E5E7EB"/>
                                    <w:right w:val="single" w:sz="2" w:space="0" w:color="E5E7EB"/>
                                  </w:divBdr>
                                  <w:divsChild>
                                    <w:div w:id="1368066449">
                                      <w:marLeft w:val="0"/>
                                      <w:marRight w:val="0"/>
                                      <w:marTop w:val="0"/>
                                      <w:marBottom w:val="0"/>
                                      <w:divBdr>
                                        <w:top w:val="single" w:sz="2" w:space="0" w:color="E5E7EB"/>
                                        <w:left w:val="single" w:sz="2" w:space="0" w:color="E5E7EB"/>
                                        <w:bottom w:val="single" w:sz="2" w:space="0" w:color="E5E7EB"/>
                                        <w:right w:val="single" w:sz="2" w:space="0" w:color="E5E7EB"/>
                                      </w:divBdr>
                                      <w:divsChild>
                                        <w:div w:id="265355400">
                                          <w:marLeft w:val="0"/>
                                          <w:marRight w:val="0"/>
                                          <w:marTop w:val="0"/>
                                          <w:marBottom w:val="0"/>
                                          <w:divBdr>
                                            <w:top w:val="single" w:sz="2" w:space="0" w:color="E5E7EB"/>
                                            <w:left w:val="single" w:sz="2" w:space="0" w:color="E5E7EB"/>
                                            <w:bottom w:val="single" w:sz="2" w:space="0" w:color="E5E7EB"/>
                                            <w:right w:val="single" w:sz="2" w:space="0" w:color="E5E7EB"/>
                                          </w:divBdr>
                                        </w:div>
                                        <w:div w:id="515656605">
                                          <w:marLeft w:val="0"/>
                                          <w:marRight w:val="0"/>
                                          <w:marTop w:val="0"/>
                                          <w:marBottom w:val="0"/>
                                          <w:divBdr>
                                            <w:top w:val="single" w:sz="2" w:space="0" w:color="E5E7EB"/>
                                            <w:left w:val="single" w:sz="2" w:space="0" w:color="E5E7EB"/>
                                            <w:bottom w:val="single" w:sz="2" w:space="0" w:color="E5E7EB"/>
                                            <w:right w:val="single" w:sz="2" w:space="0" w:color="E5E7EB"/>
                                          </w:divBdr>
                                        </w:div>
                                        <w:div w:id="1532495469">
                                          <w:marLeft w:val="0"/>
                                          <w:marRight w:val="0"/>
                                          <w:marTop w:val="0"/>
                                          <w:marBottom w:val="0"/>
                                          <w:divBdr>
                                            <w:top w:val="single" w:sz="2" w:space="0" w:color="E5E7EB"/>
                                            <w:left w:val="single" w:sz="2" w:space="0" w:color="E5E7EB"/>
                                            <w:bottom w:val="single" w:sz="2" w:space="0" w:color="E5E7EB"/>
                                            <w:right w:val="single" w:sz="2" w:space="0" w:color="E5E7EB"/>
                                          </w:divBdr>
                                        </w:div>
                                        <w:div w:id="1601523671">
                                          <w:marLeft w:val="0"/>
                                          <w:marRight w:val="0"/>
                                          <w:marTop w:val="0"/>
                                          <w:marBottom w:val="0"/>
                                          <w:divBdr>
                                            <w:top w:val="single" w:sz="2" w:space="0" w:color="E5E7EB"/>
                                            <w:left w:val="single" w:sz="2" w:space="0" w:color="E5E7EB"/>
                                            <w:bottom w:val="single" w:sz="2" w:space="0" w:color="E5E7EB"/>
                                            <w:right w:val="single" w:sz="2" w:space="0" w:color="E5E7EB"/>
                                          </w:divBdr>
                                        </w:div>
                                        <w:div w:id="1647659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8215032">
                                      <w:marLeft w:val="0"/>
                                      <w:marRight w:val="0"/>
                                      <w:marTop w:val="0"/>
                                      <w:marBottom w:val="0"/>
                                      <w:divBdr>
                                        <w:top w:val="single" w:sz="2" w:space="0" w:color="E5E7EB"/>
                                        <w:left w:val="single" w:sz="2" w:space="0" w:color="E5E7EB"/>
                                        <w:bottom w:val="single" w:sz="2" w:space="0" w:color="E5E7EB"/>
                                        <w:right w:val="single" w:sz="2" w:space="0" w:color="E5E7EB"/>
                                      </w:divBdr>
                                      <w:divsChild>
                                        <w:div w:id="27340425">
                                          <w:marLeft w:val="0"/>
                                          <w:marRight w:val="0"/>
                                          <w:marTop w:val="0"/>
                                          <w:marBottom w:val="0"/>
                                          <w:divBdr>
                                            <w:top w:val="single" w:sz="2" w:space="0" w:color="E5E7EB"/>
                                            <w:left w:val="single" w:sz="2" w:space="0" w:color="E5E7EB"/>
                                            <w:bottom w:val="single" w:sz="2" w:space="0" w:color="E5E7EB"/>
                                            <w:right w:val="single" w:sz="2" w:space="0" w:color="E5E7EB"/>
                                          </w:divBdr>
                                          <w:divsChild>
                                            <w:div w:id="1407536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6203578">
                                          <w:marLeft w:val="0"/>
                                          <w:marRight w:val="0"/>
                                          <w:marTop w:val="0"/>
                                          <w:marBottom w:val="0"/>
                                          <w:divBdr>
                                            <w:top w:val="single" w:sz="2" w:space="0" w:color="E5E7EB"/>
                                            <w:left w:val="single" w:sz="2" w:space="0" w:color="E5E7EB"/>
                                            <w:bottom w:val="single" w:sz="2" w:space="0" w:color="E5E7EB"/>
                                            <w:right w:val="single" w:sz="2" w:space="0" w:color="E5E7EB"/>
                                          </w:divBdr>
                                          <w:divsChild>
                                            <w:div w:id="15716913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3813513">
                                          <w:marLeft w:val="0"/>
                                          <w:marRight w:val="0"/>
                                          <w:marTop w:val="0"/>
                                          <w:marBottom w:val="0"/>
                                          <w:divBdr>
                                            <w:top w:val="single" w:sz="2" w:space="0" w:color="E5E7EB"/>
                                            <w:left w:val="single" w:sz="2" w:space="0" w:color="E5E7EB"/>
                                            <w:bottom w:val="single" w:sz="2" w:space="0" w:color="E5E7EB"/>
                                            <w:right w:val="single" w:sz="2" w:space="0" w:color="E5E7EB"/>
                                          </w:divBdr>
                                          <w:divsChild>
                                            <w:div w:id="304552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3515174">
                                          <w:marLeft w:val="0"/>
                                          <w:marRight w:val="0"/>
                                          <w:marTop w:val="0"/>
                                          <w:marBottom w:val="0"/>
                                          <w:divBdr>
                                            <w:top w:val="single" w:sz="2" w:space="0" w:color="E5E7EB"/>
                                            <w:left w:val="single" w:sz="2" w:space="0" w:color="E5E7EB"/>
                                            <w:bottom w:val="single" w:sz="2" w:space="0" w:color="E5E7EB"/>
                                            <w:right w:val="single" w:sz="2" w:space="0" w:color="E5E7EB"/>
                                          </w:divBdr>
                                          <w:divsChild>
                                            <w:div w:id="739332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2392730">
                                          <w:marLeft w:val="0"/>
                                          <w:marRight w:val="0"/>
                                          <w:marTop w:val="0"/>
                                          <w:marBottom w:val="0"/>
                                          <w:divBdr>
                                            <w:top w:val="single" w:sz="2" w:space="0" w:color="E5E7EB"/>
                                            <w:left w:val="single" w:sz="2" w:space="0" w:color="E5E7EB"/>
                                            <w:bottom w:val="single" w:sz="2" w:space="0" w:color="E5E7EB"/>
                                            <w:right w:val="single" w:sz="2" w:space="0" w:color="E5E7EB"/>
                                          </w:divBdr>
                                          <w:divsChild>
                                            <w:div w:id="2051878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3427433">
                                          <w:marLeft w:val="0"/>
                                          <w:marRight w:val="0"/>
                                          <w:marTop w:val="0"/>
                                          <w:marBottom w:val="0"/>
                                          <w:divBdr>
                                            <w:top w:val="single" w:sz="2" w:space="0" w:color="E5E7EB"/>
                                            <w:left w:val="single" w:sz="2" w:space="0" w:color="E5E7EB"/>
                                            <w:bottom w:val="single" w:sz="2" w:space="0" w:color="E5E7EB"/>
                                            <w:right w:val="single" w:sz="2" w:space="0" w:color="E5E7EB"/>
                                          </w:divBdr>
                                          <w:divsChild>
                                            <w:div w:id="3815154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31543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79257306">
          <w:marLeft w:val="0"/>
          <w:marRight w:val="0"/>
          <w:marTop w:val="0"/>
          <w:marBottom w:val="0"/>
          <w:divBdr>
            <w:top w:val="single" w:sz="2" w:space="0" w:color="E5E7EB"/>
            <w:left w:val="single" w:sz="2" w:space="0" w:color="E5E7EB"/>
            <w:bottom w:val="single" w:sz="2" w:space="0" w:color="E5E7EB"/>
            <w:right w:val="single" w:sz="2" w:space="0" w:color="E5E7EB"/>
          </w:divBdr>
          <w:divsChild>
            <w:div w:id="1131098258">
              <w:marLeft w:val="0"/>
              <w:marRight w:val="0"/>
              <w:marTop w:val="0"/>
              <w:marBottom w:val="0"/>
              <w:divBdr>
                <w:top w:val="single" w:sz="2" w:space="0" w:color="E5E7EB"/>
                <w:left w:val="single" w:sz="2" w:space="0" w:color="E5E7EB"/>
                <w:bottom w:val="single" w:sz="2" w:space="0" w:color="E5E7EB"/>
                <w:right w:val="single" w:sz="2" w:space="0" w:color="E5E7EB"/>
              </w:divBdr>
              <w:divsChild>
                <w:div w:id="1931235692">
                  <w:marLeft w:val="0"/>
                  <w:marRight w:val="0"/>
                  <w:marTop w:val="0"/>
                  <w:marBottom w:val="0"/>
                  <w:divBdr>
                    <w:top w:val="single" w:sz="2" w:space="0" w:color="E5E7EB"/>
                    <w:left w:val="single" w:sz="2" w:space="0" w:color="E5E7EB"/>
                    <w:bottom w:val="single" w:sz="2" w:space="0" w:color="E5E7EB"/>
                    <w:right w:val="single" w:sz="2" w:space="0" w:color="E5E7EB"/>
                  </w:divBdr>
                  <w:divsChild>
                    <w:div w:id="884173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9976693">
      <w:bodyDiv w:val="1"/>
      <w:marLeft w:val="0"/>
      <w:marRight w:val="0"/>
      <w:marTop w:val="0"/>
      <w:marBottom w:val="0"/>
      <w:divBdr>
        <w:top w:val="none" w:sz="0" w:space="0" w:color="auto"/>
        <w:left w:val="none" w:sz="0" w:space="0" w:color="auto"/>
        <w:bottom w:val="none" w:sz="0" w:space="0" w:color="auto"/>
        <w:right w:val="none" w:sz="0" w:space="0" w:color="auto"/>
      </w:divBdr>
    </w:div>
    <w:div w:id="237324185">
      <w:bodyDiv w:val="1"/>
      <w:marLeft w:val="0"/>
      <w:marRight w:val="0"/>
      <w:marTop w:val="0"/>
      <w:marBottom w:val="0"/>
      <w:divBdr>
        <w:top w:val="none" w:sz="0" w:space="0" w:color="auto"/>
        <w:left w:val="none" w:sz="0" w:space="0" w:color="auto"/>
        <w:bottom w:val="none" w:sz="0" w:space="0" w:color="auto"/>
        <w:right w:val="none" w:sz="0" w:space="0" w:color="auto"/>
      </w:divBdr>
    </w:div>
    <w:div w:id="313022628">
      <w:bodyDiv w:val="1"/>
      <w:marLeft w:val="0"/>
      <w:marRight w:val="0"/>
      <w:marTop w:val="0"/>
      <w:marBottom w:val="0"/>
      <w:divBdr>
        <w:top w:val="none" w:sz="0" w:space="0" w:color="auto"/>
        <w:left w:val="none" w:sz="0" w:space="0" w:color="auto"/>
        <w:bottom w:val="none" w:sz="0" w:space="0" w:color="auto"/>
        <w:right w:val="none" w:sz="0" w:space="0" w:color="auto"/>
      </w:divBdr>
      <w:divsChild>
        <w:div w:id="329874660">
          <w:marLeft w:val="0"/>
          <w:marRight w:val="0"/>
          <w:marTop w:val="0"/>
          <w:marBottom w:val="0"/>
          <w:divBdr>
            <w:top w:val="none" w:sz="0" w:space="0" w:color="auto"/>
            <w:left w:val="none" w:sz="0" w:space="0" w:color="auto"/>
            <w:bottom w:val="none" w:sz="0" w:space="0" w:color="auto"/>
            <w:right w:val="none" w:sz="0" w:space="0" w:color="auto"/>
          </w:divBdr>
          <w:divsChild>
            <w:div w:id="1929732634">
              <w:marLeft w:val="0"/>
              <w:marRight w:val="0"/>
              <w:marTop w:val="0"/>
              <w:marBottom w:val="0"/>
              <w:divBdr>
                <w:top w:val="none" w:sz="0" w:space="0" w:color="auto"/>
                <w:left w:val="none" w:sz="0" w:space="0" w:color="auto"/>
                <w:bottom w:val="none" w:sz="0" w:space="0" w:color="auto"/>
                <w:right w:val="none" w:sz="0" w:space="0" w:color="auto"/>
              </w:divBdr>
              <w:divsChild>
                <w:div w:id="482699214">
                  <w:marLeft w:val="0"/>
                  <w:marRight w:val="0"/>
                  <w:marTop w:val="0"/>
                  <w:marBottom w:val="0"/>
                  <w:divBdr>
                    <w:top w:val="none" w:sz="0" w:space="0" w:color="auto"/>
                    <w:left w:val="none" w:sz="0" w:space="0" w:color="auto"/>
                    <w:bottom w:val="none" w:sz="0" w:space="0" w:color="auto"/>
                    <w:right w:val="none" w:sz="0" w:space="0" w:color="auto"/>
                  </w:divBdr>
                  <w:divsChild>
                    <w:div w:id="1984386692">
                      <w:marLeft w:val="0"/>
                      <w:marRight w:val="0"/>
                      <w:marTop w:val="0"/>
                      <w:marBottom w:val="0"/>
                      <w:divBdr>
                        <w:top w:val="none" w:sz="0" w:space="0" w:color="auto"/>
                        <w:left w:val="none" w:sz="0" w:space="0" w:color="auto"/>
                        <w:bottom w:val="none" w:sz="0" w:space="0" w:color="auto"/>
                        <w:right w:val="none" w:sz="0" w:space="0" w:color="auto"/>
                      </w:divBdr>
                      <w:divsChild>
                        <w:div w:id="316690178">
                          <w:marLeft w:val="0"/>
                          <w:marRight w:val="0"/>
                          <w:marTop w:val="0"/>
                          <w:marBottom w:val="0"/>
                          <w:divBdr>
                            <w:top w:val="none" w:sz="0" w:space="0" w:color="auto"/>
                            <w:left w:val="none" w:sz="0" w:space="0" w:color="auto"/>
                            <w:bottom w:val="none" w:sz="0" w:space="0" w:color="auto"/>
                            <w:right w:val="none" w:sz="0" w:space="0" w:color="auto"/>
                          </w:divBdr>
                          <w:divsChild>
                            <w:div w:id="953442418">
                              <w:marLeft w:val="0"/>
                              <w:marRight w:val="0"/>
                              <w:marTop w:val="0"/>
                              <w:marBottom w:val="0"/>
                              <w:divBdr>
                                <w:top w:val="none" w:sz="0" w:space="0" w:color="auto"/>
                                <w:left w:val="none" w:sz="0" w:space="0" w:color="auto"/>
                                <w:bottom w:val="none" w:sz="0" w:space="0" w:color="auto"/>
                                <w:right w:val="none" w:sz="0" w:space="0" w:color="auto"/>
                              </w:divBdr>
                              <w:divsChild>
                                <w:div w:id="500779855">
                                  <w:marLeft w:val="0"/>
                                  <w:marRight w:val="0"/>
                                  <w:marTop w:val="0"/>
                                  <w:marBottom w:val="0"/>
                                  <w:divBdr>
                                    <w:top w:val="none" w:sz="0" w:space="0" w:color="auto"/>
                                    <w:left w:val="none" w:sz="0" w:space="0" w:color="auto"/>
                                    <w:bottom w:val="none" w:sz="0" w:space="0" w:color="auto"/>
                                    <w:right w:val="none" w:sz="0" w:space="0" w:color="auto"/>
                                  </w:divBdr>
                                  <w:divsChild>
                                    <w:div w:id="10878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87547">
                          <w:marLeft w:val="0"/>
                          <w:marRight w:val="0"/>
                          <w:marTop w:val="0"/>
                          <w:marBottom w:val="0"/>
                          <w:divBdr>
                            <w:top w:val="none" w:sz="0" w:space="0" w:color="auto"/>
                            <w:left w:val="none" w:sz="0" w:space="0" w:color="auto"/>
                            <w:bottom w:val="none" w:sz="0" w:space="0" w:color="auto"/>
                            <w:right w:val="none" w:sz="0" w:space="0" w:color="auto"/>
                          </w:divBdr>
                          <w:divsChild>
                            <w:div w:id="1116487692">
                              <w:marLeft w:val="0"/>
                              <w:marRight w:val="0"/>
                              <w:marTop w:val="0"/>
                              <w:marBottom w:val="0"/>
                              <w:divBdr>
                                <w:top w:val="none" w:sz="0" w:space="0" w:color="auto"/>
                                <w:left w:val="none" w:sz="0" w:space="0" w:color="auto"/>
                                <w:bottom w:val="none" w:sz="0" w:space="0" w:color="auto"/>
                                <w:right w:val="none" w:sz="0" w:space="0" w:color="auto"/>
                              </w:divBdr>
                              <w:divsChild>
                                <w:div w:id="1962345407">
                                  <w:marLeft w:val="0"/>
                                  <w:marRight w:val="0"/>
                                  <w:marTop w:val="0"/>
                                  <w:marBottom w:val="0"/>
                                  <w:divBdr>
                                    <w:top w:val="none" w:sz="0" w:space="0" w:color="auto"/>
                                    <w:left w:val="none" w:sz="0" w:space="0" w:color="auto"/>
                                    <w:bottom w:val="none" w:sz="0" w:space="0" w:color="auto"/>
                                    <w:right w:val="none" w:sz="0" w:space="0" w:color="auto"/>
                                  </w:divBdr>
                                  <w:divsChild>
                                    <w:div w:id="4124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038898">
          <w:marLeft w:val="0"/>
          <w:marRight w:val="0"/>
          <w:marTop w:val="0"/>
          <w:marBottom w:val="0"/>
          <w:divBdr>
            <w:top w:val="none" w:sz="0" w:space="0" w:color="auto"/>
            <w:left w:val="none" w:sz="0" w:space="0" w:color="auto"/>
            <w:bottom w:val="none" w:sz="0" w:space="0" w:color="auto"/>
            <w:right w:val="none" w:sz="0" w:space="0" w:color="auto"/>
          </w:divBdr>
          <w:divsChild>
            <w:div w:id="1450467202">
              <w:marLeft w:val="0"/>
              <w:marRight w:val="0"/>
              <w:marTop w:val="0"/>
              <w:marBottom w:val="0"/>
              <w:divBdr>
                <w:top w:val="none" w:sz="0" w:space="0" w:color="auto"/>
                <w:left w:val="none" w:sz="0" w:space="0" w:color="auto"/>
                <w:bottom w:val="none" w:sz="0" w:space="0" w:color="auto"/>
                <w:right w:val="none" w:sz="0" w:space="0" w:color="auto"/>
              </w:divBdr>
              <w:divsChild>
                <w:div w:id="699356635">
                  <w:marLeft w:val="0"/>
                  <w:marRight w:val="0"/>
                  <w:marTop w:val="0"/>
                  <w:marBottom w:val="0"/>
                  <w:divBdr>
                    <w:top w:val="none" w:sz="0" w:space="0" w:color="auto"/>
                    <w:left w:val="none" w:sz="0" w:space="0" w:color="auto"/>
                    <w:bottom w:val="none" w:sz="0" w:space="0" w:color="auto"/>
                    <w:right w:val="none" w:sz="0" w:space="0" w:color="auto"/>
                  </w:divBdr>
                  <w:divsChild>
                    <w:div w:id="120653732">
                      <w:marLeft w:val="0"/>
                      <w:marRight w:val="0"/>
                      <w:marTop w:val="0"/>
                      <w:marBottom w:val="0"/>
                      <w:divBdr>
                        <w:top w:val="none" w:sz="0" w:space="0" w:color="auto"/>
                        <w:left w:val="none" w:sz="0" w:space="0" w:color="auto"/>
                        <w:bottom w:val="none" w:sz="0" w:space="0" w:color="auto"/>
                        <w:right w:val="none" w:sz="0" w:space="0" w:color="auto"/>
                      </w:divBdr>
                      <w:divsChild>
                        <w:div w:id="1372414232">
                          <w:marLeft w:val="0"/>
                          <w:marRight w:val="0"/>
                          <w:marTop w:val="0"/>
                          <w:marBottom w:val="0"/>
                          <w:divBdr>
                            <w:top w:val="none" w:sz="0" w:space="0" w:color="auto"/>
                            <w:left w:val="none" w:sz="0" w:space="0" w:color="auto"/>
                            <w:bottom w:val="none" w:sz="0" w:space="0" w:color="auto"/>
                            <w:right w:val="none" w:sz="0" w:space="0" w:color="auto"/>
                          </w:divBdr>
                          <w:divsChild>
                            <w:div w:id="816187204">
                              <w:marLeft w:val="0"/>
                              <w:marRight w:val="0"/>
                              <w:marTop w:val="0"/>
                              <w:marBottom w:val="0"/>
                              <w:divBdr>
                                <w:top w:val="none" w:sz="0" w:space="0" w:color="auto"/>
                                <w:left w:val="none" w:sz="0" w:space="0" w:color="auto"/>
                                <w:bottom w:val="none" w:sz="0" w:space="0" w:color="auto"/>
                                <w:right w:val="none" w:sz="0" w:space="0" w:color="auto"/>
                              </w:divBdr>
                              <w:divsChild>
                                <w:div w:id="727608065">
                                  <w:marLeft w:val="0"/>
                                  <w:marRight w:val="0"/>
                                  <w:marTop w:val="0"/>
                                  <w:marBottom w:val="0"/>
                                  <w:divBdr>
                                    <w:top w:val="none" w:sz="0" w:space="0" w:color="auto"/>
                                    <w:left w:val="none" w:sz="0" w:space="0" w:color="auto"/>
                                    <w:bottom w:val="none" w:sz="0" w:space="0" w:color="auto"/>
                                    <w:right w:val="none" w:sz="0" w:space="0" w:color="auto"/>
                                  </w:divBdr>
                                  <w:divsChild>
                                    <w:div w:id="903686912">
                                      <w:marLeft w:val="0"/>
                                      <w:marRight w:val="0"/>
                                      <w:marTop w:val="0"/>
                                      <w:marBottom w:val="0"/>
                                      <w:divBdr>
                                        <w:top w:val="none" w:sz="0" w:space="0" w:color="auto"/>
                                        <w:left w:val="none" w:sz="0" w:space="0" w:color="auto"/>
                                        <w:bottom w:val="none" w:sz="0" w:space="0" w:color="auto"/>
                                        <w:right w:val="none" w:sz="0" w:space="0" w:color="auto"/>
                                      </w:divBdr>
                                      <w:divsChild>
                                        <w:div w:id="19077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018259">
          <w:marLeft w:val="0"/>
          <w:marRight w:val="0"/>
          <w:marTop w:val="0"/>
          <w:marBottom w:val="0"/>
          <w:divBdr>
            <w:top w:val="none" w:sz="0" w:space="0" w:color="auto"/>
            <w:left w:val="none" w:sz="0" w:space="0" w:color="auto"/>
            <w:bottom w:val="none" w:sz="0" w:space="0" w:color="auto"/>
            <w:right w:val="none" w:sz="0" w:space="0" w:color="auto"/>
          </w:divBdr>
          <w:divsChild>
            <w:div w:id="1940527008">
              <w:marLeft w:val="0"/>
              <w:marRight w:val="0"/>
              <w:marTop w:val="0"/>
              <w:marBottom w:val="0"/>
              <w:divBdr>
                <w:top w:val="none" w:sz="0" w:space="0" w:color="auto"/>
                <w:left w:val="none" w:sz="0" w:space="0" w:color="auto"/>
                <w:bottom w:val="none" w:sz="0" w:space="0" w:color="auto"/>
                <w:right w:val="none" w:sz="0" w:space="0" w:color="auto"/>
              </w:divBdr>
              <w:divsChild>
                <w:div w:id="1670258086">
                  <w:marLeft w:val="0"/>
                  <w:marRight w:val="0"/>
                  <w:marTop w:val="0"/>
                  <w:marBottom w:val="0"/>
                  <w:divBdr>
                    <w:top w:val="none" w:sz="0" w:space="0" w:color="auto"/>
                    <w:left w:val="none" w:sz="0" w:space="0" w:color="auto"/>
                    <w:bottom w:val="none" w:sz="0" w:space="0" w:color="auto"/>
                    <w:right w:val="none" w:sz="0" w:space="0" w:color="auto"/>
                  </w:divBdr>
                  <w:divsChild>
                    <w:div w:id="1702513642">
                      <w:marLeft w:val="0"/>
                      <w:marRight w:val="0"/>
                      <w:marTop w:val="0"/>
                      <w:marBottom w:val="0"/>
                      <w:divBdr>
                        <w:top w:val="none" w:sz="0" w:space="0" w:color="auto"/>
                        <w:left w:val="none" w:sz="0" w:space="0" w:color="auto"/>
                        <w:bottom w:val="none" w:sz="0" w:space="0" w:color="auto"/>
                        <w:right w:val="none" w:sz="0" w:space="0" w:color="auto"/>
                      </w:divBdr>
                      <w:divsChild>
                        <w:div w:id="2069069819">
                          <w:marLeft w:val="0"/>
                          <w:marRight w:val="0"/>
                          <w:marTop w:val="0"/>
                          <w:marBottom w:val="0"/>
                          <w:divBdr>
                            <w:top w:val="none" w:sz="0" w:space="0" w:color="auto"/>
                            <w:left w:val="none" w:sz="0" w:space="0" w:color="auto"/>
                            <w:bottom w:val="none" w:sz="0" w:space="0" w:color="auto"/>
                            <w:right w:val="none" w:sz="0" w:space="0" w:color="auto"/>
                          </w:divBdr>
                          <w:divsChild>
                            <w:div w:id="316612266">
                              <w:marLeft w:val="0"/>
                              <w:marRight w:val="0"/>
                              <w:marTop w:val="0"/>
                              <w:marBottom w:val="0"/>
                              <w:divBdr>
                                <w:top w:val="none" w:sz="0" w:space="0" w:color="auto"/>
                                <w:left w:val="none" w:sz="0" w:space="0" w:color="auto"/>
                                <w:bottom w:val="none" w:sz="0" w:space="0" w:color="auto"/>
                                <w:right w:val="none" w:sz="0" w:space="0" w:color="auto"/>
                              </w:divBdr>
                              <w:divsChild>
                                <w:div w:id="1537350531">
                                  <w:marLeft w:val="0"/>
                                  <w:marRight w:val="0"/>
                                  <w:marTop w:val="0"/>
                                  <w:marBottom w:val="0"/>
                                  <w:divBdr>
                                    <w:top w:val="none" w:sz="0" w:space="0" w:color="auto"/>
                                    <w:left w:val="none" w:sz="0" w:space="0" w:color="auto"/>
                                    <w:bottom w:val="none" w:sz="0" w:space="0" w:color="auto"/>
                                    <w:right w:val="none" w:sz="0" w:space="0" w:color="auto"/>
                                  </w:divBdr>
                                  <w:divsChild>
                                    <w:div w:id="6071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220835">
      <w:bodyDiv w:val="1"/>
      <w:marLeft w:val="0"/>
      <w:marRight w:val="0"/>
      <w:marTop w:val="0"/>
      <w:marBottom w:val="0"/>
      <w:divBdr>
        <w:top w:val="none" w:sz="0" w:space="0" w:color="auto"/>
        <w:left w:val="none" w:sz="0" w:space="0" w:color="auto"/>
        <w:bottom w:val="none" w:sz="0" w:space="0" w:color="auto"/>
        <w:right w:val="none" w:sz="0" w:space="0" w:color="auto"/>
      </w:divBdr>
      <w:divsChild>
        <w:div w:id="549540727">
          <w:marLeft w:val="0"/>
          <w:marRight w:val="0"/>
          <w:marTop w:val="0"/>
          <w:marBottom w:val="0"/>
          <w:divBdr>
            <w:top w:val="none" w:sz="0" w:space="0" w:color="auto"/>
            <w:left w:val="none" w:sz="0" w:space="0" w:color="auto"/>
            <w:bottom w:val="none" w:sz="0" w:space="0" w:color="auto"/>
            <w:right w:val="none" w:sz="0" w:space="0" w:color="auto"/>
          </w:divBdr>
          <w:divsChild>
            <w:div w:id="1810240037">
              <w:marLeft w:val="0"/>
              <w:marRight w:val="0"/>
              <w:marTop w:val="0"/>
              <w:marBottom w:val="0"/>
              <w:divBdr>
                <w:top w:val="none" w:sz="0" w:space="0" w:color="auto"/>
                <w:left w:val="none" w:sz="0" w:space="0" w:color="auto"/>
                <w:bottom w:val="none" w:sz="0" w:space="0" w:color="auto"/>
                <w:right w:val="none" w:sz="0" w:space="0" w:color="auto"/>
              </w:divBdr>
              <w:divsChild>
                <w:div w:id="1541433971">
                  <w:marLeft w:val="0"/>
                  <w:marRight w:val="0"/>
                  <w:marTop w:val="0"/>
                  <w:marBottom w:val="0"/>
                  <w:divBdr>
                    <w:top w:val="none" w:sz="0" w:space="0" w:color="auto"/>
                    <w:left w:val="none" w:sz="0" w:space="0" w:color="auto"/>
                    <w:bottom w:val="none" w:sz="0" w:space="0" w:color="auto"/>
                    <w:right w:val="none" w:sz="0" w:space="0" w:color="auto"/>
                  </w:divBdr>
                  <w:divsChild>
                    <w:div w:id="1161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92943">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464740911">
                  <w:marLeft w:val="0"/>
                  <w:marRight w:val="0"/>
                  <w:marTop w:val="0"/>
                  <w:marBottom w:val="0"/>
                  <w:divBdr>
                    <w:top w:val="none" w:sz="0" w:space="0" w:color="auto"/>
                    <w:left w:val="none" w:sz="0" w:space="0" w:color="auto"/>
                    <w:bottom w:val="none" w:sz="0" w:space="0" w:color="auto"/>
                    <w:right w:val="none" w:sz="0" w:space="0" w:color="auto"/>
                  </w:divBdr>
                  <w:divsChild>
                    <w:div w:id="203024">
                      <w:marLeft w:val="0"/>
                      <w:marRight w:val="0"/>
                      <w:marTop w:val="0"/>
                      <w:marBottom w:val="0"/>
                      <w:divBdr>
                        <w:top w:val="none" w:sz="0" w:space="0" w:color="auto"/>
                        <w:left w:val="none" w:sz="0" w:space="0" w:color="auto"/>
                        <w:bottom w:val="none" w:sz="0" w:space="0" w:color="auto"/>
                        <w:right w:val="none" w:sz="0" w:space="0" w:color="auto"/>
                      </w:divBdr>
                      <w:divsChild>
                        <w:div w:id="264466743">
                          <w:marLeft w:val="0"/>
                          <w:marRight w:val="0"/>
                          <w:marTop w:val="0"/>
                          <w:marBottom w:val="0"/>
                          <w:divBdr>
                            <w:top w:val="none" w:sz="0" w:space="0" w:color="auto"/>
                            <w:left w:val="none" w:sz="0" w:space="0" w:color="auto"/>
                            <w:bottom w:val="none" w:sz="0" w:space="0" w:color="auto"/>
                            <w:right w:val="none" w:sz="0" w:space="0" w:color="auto"/>
                          </w:divBdr>
                          <w:divsChild>
                            <w:div w:id="653293233">
                              <w:marLeft w:val="0"/>
                              <w:marRight w:val="0"/>
                              <w:marTop w:val="0"/>
                              <w:marBottom w:val="0"/>
                              <w:divBdr>
                                <w:top w:val="none" w:sz="0" w:space="0" w:color="auto"/>
                                <w:left w:val="none" w:sz="0" w:space="0" w:color="auto"/>
                                <w:bottom w:val="none" w:sz="0" w:space="0" w:color="auto"/>
                                <w:right w:val="none" w:sz="0" w:space="0" w:color="auto"/>
                              </w:divBdr>
                              <w:divsChild>
                                <w:div w:id="1150711310">
                                  <w:marLeft w:val="0"/>
                                  <w:marRight w:val="0"/>
                                  <w:marTop w:val="0"/>
                                  <w:marBottom w:val="0"/>
                                  <w:divBdr>
                                    <w:top w:val="none" w:sz="0" w:space="0" w:color="auto"/>
                                    <w:left w:val="none" w:sz="0" w:space="0" w:color="auto"/>
                                    <w:bottom w:val="none" w:sz="0" w:space="0" w:color="auto"/>
                                    <w:right w:val="none" w:sz="0" w:space="0" w:color="auto"/>
                                  </w:divBdr>
                                  <w:divsChild>
                                    <w:div w:id="17901608">
                                      <w:marLeft w:val="0"/>
                                      <w:marRight w:val="0"/>
                                      <w:marTop w:val="0"/>
                                      <w:marBottom w:val="0"/>
                                      <w:divBdr>
                                        <w:top w:val="none" w:sz="0" w:space="0" w:color="auto"/>
                                        <w:left w:val="none" w:sz="0" w:space="0" w:color="auto"/>
                                        <w:bottom w:val="none" w:sz="0" w:space="0" w:color="auto"/>
                                        <w:right w:val="none" w:sz="0" w:space="0" w:color="auto"/>
                                      </w:divBdr>
                                    </w:div>
                                    <w:div w:id="23485570">
                                      <w:marLeft w:val="0"/>
                                      <w:marRight w:val="0"/>
                                      <w:marTop w:val="0"/>
                                      <w:marBottom w:val="0"/>
                                      <w:divBdr>
                                        <w:top w:val="none" w:sz="0" w:space="0" w:color="auto"/>
                                        <w:left w:val="none" w:sz="0" w:space="0" w:color="auto"/>
                                        <w:bottom w:val="none" w:sz="0" w:space="0" w:color="auto"/>
                                        <w:right w:val="none" w:sz="0" w:space="0" w:color="auto"/>
                                      </w:divBdr>
                                    </w:div>
                                    <w:div w:id="67969151">
                                      <w:marLeft w:val="0"/>
                                      <w:marRight w:val="0"/>
                                      <w:marTop w:val="0"/>
                                      <w:marBottom w:val="0"/>
                                      <w:divBdr>
                                        <w:top w:val="none" w:sz="0" w:space="0" w:color="auto"/>
                                        <w:left w:val="none" w:sz="0" w:space="0" w:color="auto"/>
                                        <w:bottom w:val="none" w:sz="0" w:space="0" w:color="auto"/>
                                        <w:right w:val="none" w:sz="0" w:space="0" w:color="auto"/>
                                      </w:divBdr>
                                    </w:div>
                                    <w:div w:id="198050225">
                                      <w:marLeft w:val="0"/>
                                      <w:marRight w:val="0"/>
                                      <w:marTop w:val="0"/>
                                      <w:marBottom w:val="0"/>
                                      <w:divBdr>
                                        <w:top w:val="none" w:sz="0" w:space="0" w:color="auto"/>
                                        <w:left w:val="none" w:sz="0" w:space="0" w:color="auto"/>
                                        <w:bottom w:val="none" w:sz="0" w:space="0" w:color="auto"/>
                                        <w:right w:val="none" w:sz="0" w:space="0" w:color="auto"/>
                                      </w:divBdr>
                                    </w:div>
                                    <w:div w:id="375349398">
                                      <w:marLeft w:val="0"/>
                                      <w:marRight w:val="0"/>
                                      <w:marTop w:val="0"/>
                                      <w:marBottom w:val="0"/>
                                      <w:divBdr>
                                        <w:top w:val="none" w:sz="0" w:space="0" w:color="auto"/>
                                        <w:left w:val="none" w:sz="0" w:space="0" w:color="auto"/>
                                        <w:bottom w:val="none" w:sz="0" w:space="0" w:color="auto"/>
                                        <w:right w:val="none" w:sz="0" w:space="0" w:color="auto"/>
                                      </w:divBdr>
                                    </w:div>
                                    <w:div w:id="377511590">
                                      <w:marLeft w:val="0"/>
                                      <w:marRight w:val="0"/>
                                      <w:marTop w:val="0"/>
                                      <w:marBottom w:val="0"/>
                                      <w:divBdr>
                                        <w:top w:val="none" w:sz="0" w:space="0" w:color="auto"/>
                                        <w:left w:val="none" w:sz="0" w:space="0" w:color="auto"/>
                                        <w:bottom w:val="none" w:sz="0" w:space="0" w:color="auto"/>
                                        <w:right w:val="none" w:sz="0" w:space="0" w:color="auto"/>
                                      </w:divBdr>
                                    </w:div>
                                    <w:div w:id="426657433">
                                      <w:marLeft w:val="0"/>
                                      <w:marRight w:val="0"/>
                                      <w:marTop w:val="0"/>
                                      <w:marBottom w:val="0"/>
                                      <w:divBdr>
                                        <w:top w:val="none" w:sz="0" w:space="0" w:color="auto"/>
                                        <w:left w:val="none" w:sz="0" w:space="0" w:color="auto"/>
                                        <w:bottom w:val="none" w:sz="0" w:space="0" w:color="auto"/>
                                        <w:right w:val="none" w:sz="0" w:space="0" w:color="auto"/>
                                      </w:divBdr>
                                    </w:div>
                                    <w:div w:id="431975281">
                                      <w:marLeft w:val="0"/>
                                      <w:marRight w:val="0"/>
                                      <w:marTop w:val="0"/>
                                      <w:marBottom w:val="0"/>
                                      <w:divBdr>
                                        <w:top w:val="none" w:sz="0" w:space="0" w:color="auto"/>
                                        <w:left w:val="none" w:sz="0" w:space="0" w:color="auto"/>
                                        <w:bottom w:val="none" w:sz="0" w:space="0" w:color="auto"/>
                                        <w:right w:val="none" w:sz="0" w:space="0" w:color="auto"/>
                                      </w:divBdr>
                                    </w:div>
                                    <w:div w:id="434792928">
                                      <w:marLeft w:val="0"/>
                                      <w:marRight w:val="0"/>
                                      <w:marTop w:val="0"/>
                                      <w:marBottom w:val="0"/>
                                      <w:divBdr>
                                        <w:top w:val="none" w:sz="0" w:space="0" w:color="auto"/>
                                        <w:left w:val="none" w:sz="0" w:space="0" w:color="auto"/>
                                        <w:bottom w:val="none" w:sz="0" w:space="0" w:color="auto"/>
                                        <w:right w:val="none" w:sz="0" w:space="0" w:color="auto"/>
                                      </w:divBdr>
                                    </w:div>
                                    <w:div w:id="611518738">
                                      <w:marLeft w:val="0"/>
                                      <w:marRight w:val="0"/>
                                      <w:marTop w:val="0"/>
                                      <w:marBottom w:val="0"/>
                                      <w:divBdr>
                                        <w:top w:val="none" w:sz="0" w:space="0" w:color="auto"/>
                                        <w:left w:val="none" w:sz="0" w:space="0" w:color="auto"/>
                                        <w:bottom w:val="none" w:sz="0" w:space="0" w:color="auto"/>
                                        <w:right w:val="none" w:sz="0" w:space="0" w:color="auto"/>
                                      </w:divBdr>
                                    </w:div>
                                    <w:div w:id="612706736">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sChild>
                                        <w:div w:id="502092870">
                                          <w:marLeft w:val="0"/>
                                          <w:marRight w:val="0"/>
                                          <w:marTop w:val="0"/>
                                          <w:marBottom w:val="0"/>
                                          <w:divBdr>
                                            <w:top w:val="none" w:sz="0" w:space="0" w:color="auto"/>
                                            <w:left w:val="none" w:sz="0" w:space="0" w:color="auto"/>
                                            <w:bottom w:val="none" w:sz="0" w:space="0" w:color="auto"/>
                                            <w:right w:val="none" w:sz="0" w:space="0" w:color="auto"/>
                                          </w:divBdr>
                                        </w:div>
                                        <w:div w:id="703290118">
                                          <w:marLeft w:val="0"/>
                                          <w:marRight w:val="0"/>
                                          <w:marTop w:val="0"/>
                                          <w:marBottom w:val="0"/>
                                          <w:divBdr>
                                            <w:top w:val="none" w:sz="0" w:space="0" w:color="auto"/>
                                            <w:left w:val="none" w:sz="0" w:space="0" w:color="auto"/>
                                            <w:bottom w:val="none" w:sz="0" w:space="0" w:color="auto"/>
                                            <w:right w:val="none" w:sz="0" w:space="0" w:color="auto"/>
                                          </w:divBdr>
                                        </w:div>
                                      </w:divsChild>
                                    </w:div>
                                    <w:div w:id="669411602">
                                      <w:marLeft w:val="0"/>
                                      <w:marRight w:val="0"/>
                                      <w:marTop w:val="0"/>
                                      <w:marBottom w:val="0"/>
                                      <w:divBdr>
                                        <w:top w:val="none" w:sz="0" w:space="0" w:color="auto"/>
                                        <w:left w:val="none" w:sz="0" w:space="0" w:color="auto"/>
                                        <w:bottom w:val="none" w:sz="0" w:space="0" w:color="auto"/>
                                        <w:right w:val="none" w:sz="0" w:space="0" w:color="auto"/>
                                      </w:divBdr>
                                    </w:div>
                                    <w:div w:id="734743705">
                                      <w:marLeft w:val="0"/>
                                      <w:marRight w:val="0"/>
                                      <w:marTop w:val="0"/>
                                      <w:marBottom w:val="0"/>
                                      <w:divBdr>
                                        <w:top w:val="none" w:sz="0" w:space="0" w:color="auto"/>
                                        <w:left w:val="none" w:sz="0" w:space="0" w:color="auto"/>
                                        <w:bottom w:val="none" w:sz="0" w:space="0" w:color="auto"/>
                                        <w:right w:val="none" w:sz="0" w:space="0" w:color="auto"/>
                                      </w:divBdr>
                                    </w:div>
                                    <w:div w:id="812797842">
                                      <w:marLeft w:val="0"/>
                                      <w:marRight w:val="0"/>
                                      <w:marTop w:val="0"/>
                                      <w:marBottom w:val="0"/>
                                      <w:divBdr>
                                        <w:top w:val="none" w:sz="0" w:space="0" w:color="auto"/>
                                        <w:left w:val="none" w:sz="0" w:space="0" w:color="auto"/>
                                        <w:bottom w:val="none" w:sz="0" w:space="0" w:color="auto"/>
                                        <w:right w:val="none" w:sz="0" w:space="0" w:color="auto"/>
                                      </w:divBdr>
                                    </w:div>
                                    <w:div w:id="864516149">
                                      <w:marLeft w:val="0"/>
                                      <w:marRight w:val="0"/>
                                      <w:marTop w:val="0"/>
                                      <w:marBottom w:val="0"/>
                                      <w:divBdr>
                                        <w:top w:val="none" w:sz="0" w:space="0" w:color="auto"/>
                                        <w:left w:val="none" w:sz="0" w:space="0" w:color="auto"/>
                                        <w:bottom w:val="none" w:sz="0" w:space="0" w:color="auto"/>
                                        <w:right w:val="none" w:sz="0" w:space="0" w:color="auto"/>
                                      </w:divBdr>
                                    </w:div>
                                    <w:div w:id="871191974">
                                      <w:marLeft w:val="0"/>
                                      <w:marRight w:val="0"/>
                                      <w:marTop w:val="0"/>
                                      <w:marBottom w:val="0"/>
                                      <w:divBdr>
                                        <w:top w:val="none" w:sz="0" w:space="0" w:color="auto"/>
                                        <w:left w:val="none" w:sz="0" w:space="0" w:color="auto"/>
                                        <w:bottom w:val="none" w:sz="0" w:space="0" w:color="auto"/>
                                        <w:right w:val="none" w:sz="0" w:space="0" w:color="auto"/>
                                      </w:divBdr>
                                    </w:div>
                                    <w:div w:id="975182043">
                                      <w:marLeft w:val="0"/>
                                      <w:marRight w:val="0"/>
                                      <w:marTop w:val="0"/>
                                      <w:marBottom w:val="0"/>
                                      <w:divBdr>
                                        <w:top w:val="none" w:sz="0" w:space="0" w:color="auto"/>
                                        <w:left w:val="none" w:sz="0" w:space="0" w:color="auto"/>
                                        <w:bottom w:val="none" w:sz="0" w:space="0" w:color="auto"/>
                                        <w:right w:val="none" w:sz="0" w:space="0" w:color="auto"/>
                                      </w:divBdr>
                                    </w:div>
                                    <w:div w:id="1058090814">
                                      <w:marLeft w:val="0"/>
                                      <w:marRight w:val="0"/>
                                      <w:marTop w:val="0"/>
                                      <w:marBottom w:val="0"/>
                                      <w:divBdr>
                                        <w:top w:val="none" w:sz="0" w:space="0" w:color="auto"/>
                                        <w:left w:val="none" w:sz="0" w:space="0" w:color="auto"/>
                                        <w:bottom w:val="none" w:sz="0" w:space="0" w:color="auto"/>
                                        <w:right w:val="none" w:sz="0" w:space="0" w:color="auto"/>
                                      </w:divBdr>
                                    </w:div>
                                    <w:div w:id="1078013297">
                                      <w:marLeft w:val="0"/>
                                      <w:marRight w:val="0"/>
                                      <w:marTop w:val="0"/>
                                      <w:marBottom w:val="0"/>
                                      <w:divBdr>
                                        <w:top w:val="none" w:sz="0" w:space="0" w:color="auto"/>
                                        <w:left w:val="none" w:sz="0" w:space="0" w:color="auto"/>
                                        <w:bottom w:val="none" w:sz="0" w:space="0" w:color="auto"/>
                                        <w:right w:val="none" w:sz="0" w:space="0" w:color="auto"/>
                                      </w:divBdr>
                                    </w:div>
                                    <w:div w:id="1080256893">
                                      <w:marLeft w:val="0"/>
                                      <w:marRight w:val="0"/>
                                      <w:marTop w:val="0"/>
                                      <w:marBottom w:val="0"/>
                                      <w:divBdr>
                                        <w:top w:val="none" w:sz="0" w:space="0" w:color="auto"/>
                                        <w:left w:val="none" w:sz="0" w:space="0" w:color="auto"/>
                                        <w:bottom w:val="none" w:sz="0" w:space="0" w:color="auto"/>
                                        <w:right w:val="none" w:sz="0" w:space="0" w:color="auto"/>
                                      </w:divBdr>
                                    </w:div>
                                    <w:div w:id="1283535347">
                                      <w:marLeft w:val="0"/>
                                      <w:marRight w:val="0"/>
                                      <w:marTop w:val="0"/>
                                      <w:marBottom w:val="0"/>
                                      <w:divBdr>
                                        <w:top w:val="none" w:sz="0" w:space="0" w:color="auto"/>
                                        <w:left w:val="none" w:sz="0" w:space="0" w:color="auto"/>
                                        <w:bottom w:val="none" w:sz="0" w:space="0" w:color="auto"/>
                                        <w:right w:val="none" w:sz="0" w:space="0" w:color="auto"/>
                                      </w:divBdr>
                                    </w:div>
                                    <w:div w:id="1369524819">
                                      <w:marLeft w:val="0"/>
                                      <w:marRight w:val="0"/>
                                      <w:marTop w:val="0"/>
                                      <w:marBottom w:val="0"/>
                                      <w:divBdr>
                                        <w:top w:val="none" w:sz="0" w:space="0" w:color="auto"/>
                                        <w:left w:val="none" w:sz="0" w:space="0" w:color="auto"/>
                                        <w:bottom w:val="none" w:sz="0" w:space="0" w:color="auto"/>
                                        <w:right w:val="none" w:sz="0" w:space="0" w:color="auto"/>
                                      </w:divBdr>
                                    </w:div>
                                    <w:div w:id="1430543962">
                                      <w:marLeft w:val="0"/>
                                      <w:marRight w:val="0"/>
                                      <w:marTop w:val="0"/>
                                      <w:marBottom w:val="0"/>
                                      <w:divBdr>
                                        <w:top w:val="none" w:sz="0" w:space="0" w:color="auto"/>
                                        <w:left w:val="none" w:sz="0" w:space="0" w:color="auto"/>
                                        <w:bottom w:val="none" w:sz="0" w:space="0" w:color="auto"/>
                                        <w:right w:val="none" w:sz="0" w:space="0" w:color="auto"/>
                                      </w:divBdr>
                                    </w:div>
                                    <w:div w:id="1449813326">
                                      <w:marLeft w:val="0"/>
                                      <w:marRight w:val="0"/>
                                      <w:marTop w:val="0"/>
                                      <w:marBottom w:val="0"/>
                                      <w:divBdr>
                                        <w:top w:val="none" w:sz="0" w:space="0" w:color="auto"/>
                                        <w:left w:val="none" w:sz="0" w:space="0" w:color="auto"/>
                                        <w:bottom w:val="none" w:sz="0" w:space="0" w:color="auto"/>
                                        <w:right w:val="none" w:sz="0" w:space="0" w:color="auto"/>
                                      </w:divBdr>
                                    </w:div>
                                    <w:div w:id="1459101886">
                                      <w:marLeft w:val="0"/>
                                      <w:marRight w:val="0"/>
                                      <w:marTop w:val="0"/>
                                      <w:marBottom w:val="0"/>
                                      <w:divBdr>
                                        <w:top w:val="none" w:sz="0" w:space="0" w:color="auto"/>
                                        <w:left w:val="none" w:sz="0" w:space="0" w:color="auto"/>
                                        <w:bottom w:val="none" w:sz="0" w:space="0" w:color="auto"/>
                                        <w:right w:val="none" w:sz="0" w:space="0" w:color="auto"/>
                                      </w:divBdr>
                                    </w:div>
                                    <w:div w:id="1483812658">
                                      <w:marLeft w:val="0"/>
                                      <w:marRight w:val="0"/>
                                      <w:marTop w:val="0"/>
                                      <w:marBottom w:val="0"/>
                                      <w:divBdr>
                                        <w:top w:val="none" w:sz="0" w:space="0" w:color="auto"/>
                                        <w:left w:val="none" w:sz="0" w:space="0" w:color="auto"/>
                                        <w:bottom w:val="none" w:sz="0" w:space="0" w:color="auto"/>
                                        <w:right w:val="none" w:sz="0" w:space="0" w:color="auto"/>
                                      </w:divBdr>
                                    </w:div>
                                    <w:div w:id="1509097683">
                                      <w:marLeft w:val="0"/>
                                      <w:marRight w:val="0"/>
                                      <w:marTop w:val="0"/>
                                      <w:marBottom w:val="0"/>
                                      <w:divBdr>
                                        <w:top w:val="none" w:sz="0" w:space="0" w:color="auto"/>
                                        <w:left w:val="none" w:sz="0" w:space="0" w:color="auto"/>
                                        <w:bottom w:val="none" w:sz="0" w:space="0" w:color="auto"/>
                                        <w:right w:val="none" w:sz="0" w:space="0" w:color="auto"/>
                                      </w:divBdr>
                                    </w:div>
                                    <w:div w:id="1519925568">
                                      <w:marLeft w:val="0"/>
                                      <w:marRight w:val="0"/>
                                      <w:marTop w:val="0"/>
                                      <w:marBottom w:val="0"/>
                                      <w:divBdr>
                                        <w:top w:val="none" w:sz="0" w:space="0" w:color="auto"/>
                                        <w:left w:val="none" w:sz="0" w:space="0" w:color="auto"/>
                                        <w:bottom w:val="none" w:sz="0" w:space="0" w:color="auto"/>
                                        <w:right w:val="none" w:sz="0" w:space="0" w:color="auto"/>
                                      </w:divBdr>
                                    </w:div>
                                    <w:div w:id="1546408604">
                                      <w:marLeft w:val="0"/>
                                      <w:marRight w:val="0"/>
                                      <w:marTop w:val="0"/>
                                      <w:marBottom w:val="0"/>
                                      <w:divBdr>
                                        <w:top w:val="none" w:sz="0" w:space="0" w:color="auto"/>
                                        <w:left w:val="none" w:sz="0" w:space="0" w:color="auto"/>
                                        <w:bottom w:val="none" w:sz="0" w:space="0" w:color="auto"/>
                                        <w:right w:val="none" w:sz="0" w:space="0" w:color="auto"/>
                                      </w:divBdr>
                                    </w:div>
                                    <w:div w:id="1580485590">
                                      <w:marLeft w:val="0"/>
                                      <w:marRight w:val="0"/>
                                      <w:marTop w:val="0"/>
                                      <w:marBottom w:val="0"/>
                                      <w:divBdr>
                                        <w:top w:val="none" w:sz="0" w:space="0" w:color="auto"/>
                                        <w:left w:val="none" w:sz="0" w:space="0" w:color="auto"/>
                                        <w:bottom w:val="none" w:sz="0" w:space="0" w:color="auto"/>
                                        <w:right w:val="none" w:sz="0" w:space="0" w:color="auto"/>
                                      </w:divBdr>
                                    </w:div>
                                    <w:div w:id="1592278724">
                                      <w:marLeft w:val="0"/>
                                      <w:marRight w:val="0"/>
                                      <w:marTop w:val="0"/>
                                      <w:marBottom w:val="0"/>
                                      <w:divBdr>
                                        <w:top w:val="none" w:sz="0" w:space="0" w:color="auto"/>
                                        <w:left w:val="none" w:sz="0" w:space="0" w:color="auto"/>
                                        <w:bottom w:val="none" w:sz="0" w:space="0" w:color="auto"/>
                                        <w:right w:val="none" w:sz="0" w:space="0" w:color="auto"/>
                                      </w:divBdr>
                                    </w:div>
                                    <w:div w:id="1596552536">
                                      <w:marLeft w:val="0"/>
                                      <w:marRight w:val="0"/>
                                      <w:marTop w:val="0"/>
                                      <w:marBottom w:val="0"/>
                                      <w:divBdr>
                                        <w:top w:val="none" w:sz="0" w:space="0" w:color="auto"/>
                                        <w:left w:val="none" w:sz="0" w:space="0" w:color="auto"/>
                                        <w:bottom w:val="none" w:sz="0" w:space="0" w:color="auto"/>
                                        <w:right w:val="none" w:sz="0" w:space="0" w:color="auto"/>
                                      </w:divBdr>
                                    </w:div>
                                    <w:div w:id="1628118245">
                                      <w:marLeft w:val="0"/>
                                      <w:marRight w:val="0"/>
                                      <w:marTop w:val="0"/>
                                      <w:marBottom w:val="0"/>
                                      <w:divBdr>
                                        <w:top w:val="none" w:sz="0" w:space="0" w:color="auto"/>
                                        <w:left w:val="none" w:sz="0" w:space="0" w:color="auto"/>
                                        <w:bottom w:val="none" w:sz="0" w:space="0" w:color="auto"/>
                                        <w:right w:val="none" w:sz="0" w:space="0" w:color="auto"/>
                                      </w:divBdr>
                                    </w:div>
                                    <w:div w:id="1651322740">
                                      <w:marLeft w:val="0"/>
                                      <w:marRight w:val="0"/>
                                      <w:marTop w:val="0"/>
                                      <w:marBottom w:val="0"/>
                                      <w:divBdr>
                                        <w:top w:val="none" w:sz="0" w:space="0" w:color="auto"/>
                                        <w:left w:val="none" w:sz="0" w:space="0" w:color="auto"/>
                                        <w:bottom w:val="none" w:sz="0" w:space="0" w:color="auto"/>
                                        <w:right w:val="none" w:sz="0" w:space="0" w:color="auto"/>
                                      </w:divBdr>
                                    </w:div>
                                    <w:div w:id="1694652201">
                                      <w:marLeft w:val="0"/>
                                      <w:marRight w:val="0"/>
                                      <w:marTop w:val="0"/>
                                      <w:marBottom w:val="0"/>
                                      <w:divBdr>
                                        <w:top w:val="none" w:sz="0" w:space="0" w:color="auto"/>
                                        <w:left w:val="none" w:sz="0" w:space="0" w:color="auto"/>
                                        <w:bottom w:val="none" w:sz="0" w:space="0" w:color="auto"/>
                                        <w:right w:val="none" w:sz="0" w:space="0" w:color="auto"/>
                                      </w:divBdr>
                                    </w:div>
                                    <w:div w:id="1714771223">
                                      <w:marLeft w:val="0"/>
                                      <w:marRight w:val="0"/>
                                      <w:marTop w:val="0"/>
                                      <w:marBottom w:val="0"/>
                                      <w:divBdr>
                                        <w:top w:val="none" w:sz="0" w:space="0" w:color="auto"/>
                                        <w:left w:val="none" w:sz="0" w:space="0" w:color="auto"/>
                                        <w:bottom w:val="none" w:sz="0" w:space="0" w:color="auto"/>
                                        <w:right w:val="none" w:sz="0" w:space="0" w:color="auto"/>
                                      </w:divBdr>
                                    </w:div>
                                    <w:div w:id="1822962120">
                                      <w:marLeft w:val="0"/>
                                      <w:marRight w:val="0"/>
                                      <w:marTop w:val="0"/>
                                      <w:marBottom w:val="0"/>
                                      <w:divBdr>
                                        <w:top w:val="none" w:sz="0" w:space="0" w:color="auto"/>
                                        <w:left w:val="none" w:sz="0" w:space="0" w:color="auto"/>
                                        <w:bottom w:val="none" w:sz="0" w:space="0" w:color="auto"/>
                                        <w:right w:val="none" w:sz="0" w:space="0" w:color="auto"/>
                                      </w:divBdr>
                                    </w:div>
                                    <w:div w:id="1839955239">
                                      <w:marLeft w:val="0"/>
                                      <w:marRight w:val="0"/>
                                      <w:marTop w:val="0"/>
                                      <w:marBottom w:val="0"/>
                                      <w:divBdr>
                                        <w:top w:val="none" w:sz="0" w:space="0" w:color="auto"/>
                                        <w:left w:val="none" w:sz="0" w:space="0" w:color="auto"/>
                                        <w:bottom w:val="none" w:sz="0" w:space="0" w:color="auto"/>
                                        <w:right w:val="none" w:sz="0" w:space="0" w:color="auto"/>
                                      </w:divBdr>
                                    </w:div>
                                    <w:div w:id="1849249267">
                                      <w:marLeft w:val="0"/>
                                      <w:marRight w:val="0"/>
                                      <w:marTop w:val="0"/>
                                      <w:marBottom w:val="0"/>
                                      <w:divBdr>
                                        <w:top w:val="none" w:sz="0" w:space="0" w:color="auto"/>
                                        <w:left w:val="none" w:sz="0" w:space="0" w:color="auto"/>
                                        <w:bottom w:val="none" w:sz="0" w:space="0" w:color="auto"/>
                                        <w:right w:val="none" w:sz="0" w:space="0" w:color="auto"/>
                                      </w:divBdr>
                                    </w:div>
                                    <w:div w:id="1960524828">
                                      <w:marLeft w:val="0"/>
                                      <w:marRight w:val="0"/>
                                      <w:marTop w:val="0"/>
                                      <w:marBottom w:val="0"/>
                                      <w:divBdr>
                                        <w:top w:val="none" w:sz="0" w:space="0" w:color="auto"/>
                                        <w:left w:val="none" w:sz="0" w:space="0" w:color="auto"/>
                                        <w:bottom w:val="none" w:sz="0" w:space="0" w:color="auto"/>
                                        <w:right w:val="none" w:sz="0" w:space="0" w:color="auto"/>
                                      </w:divBdr>
                                      <w:divsChild>
                                        <w:div w:id="335882060">
                                          <w:marLeft w:val="0"/>
                                          <w:marRight w:val="0"/>
                                          <w:marTop w:val="0"/>
                                          <w:marBottom w:val="0"/>
                                          <w:divBdr>
                                            <w:top w:val="none" w:sz="0" w:space="0" w:color="auto"/>
                                            <w:left w:val="none" w:sz="0" w:space="0" w:color="auto"/>
                                            <w:bottom w:val="none" w:sz="0" w:space="0" w:color="auto"/>
                                            <w:right w:val="none" w:sz="0" w:space="0" w:color="auto"/>
                                          </w:divBdr>
                                        </w:div>
                                        <w:div w:id="525828043">
                                          <w:marLeft w:val="0"/>
                                          <w:marRight w:val="0"/>
                                          <w:marTop w:val="0"/>
                                          <w:marBottom w:val="0"/>
                                          <w:divBdr>
                                            <w:top w:val="none" w:sz="0" w:space="0" w:color="auto"/>
                                            <w:left w:val="none" w:sz="0" w:space="0" w:color="auto"/>
                                            <w:bottom w:val="none" w:sz="0" w:space="0" w:color="auto"/>
                                            <w:right w:val="none" w:sz="0" w:space="0" w:color="auto"/>
                                          </w:divBdr>
                                        </w:div>
                                        <w:div w:id="770318882">
                                          <w:marLeft w:val="0"/>
                                          <w:marRight w:val="0"/>
                                          <w:marTop w:val="0"/>
                                          <w:marBottom w:val="0"/>
                                          <w:divBdr>
                                            <w:top w:val="none" w:sz="0" w:space="0" w:color="auto"/>
                                            <w:left w:val="none" w:sz="0" w:space="0" w:color="auto"/>
                                            <w:bottom w:val="none" w:sz="0" w:space="0" w:color="auto"/>
                                            <w:right w:val="none" w:sz="0" w:space="0" w:color="auto"/>
                                          </w:divBdr>
                                        </w:div>
                                        <w:div w:id="1011103903">
                                          <w:marLeft w:val="0"/>
                                          <w:marRight w:val="0"/>
                                          <w:marTop w:val="0"/>
                                          <w:marBottom w:val="0"/>
                                          <w:divBdr>
                                            <w:top w:val="none" w:sz="0" w:space="0" w:color="auto"/>
                                            <w:left w:val="none" w:sz="0" w:space="0" w:color="auto"/>
                                            <w:bottom w:val="none" w:sz="0" w:space="0" w:color="auto"/>
                                            <w:right w:val="none" w:sz="0" w:space="0" w:color="auto"/>
                                          </w:divBdr>
                                        </w:div>
                                        <w:div w:id="1351373320">
                                          <w:marLeft w:val="0"/>
                                          <w:marRight w:val="0"/>
                                          <w:marTop w:val="0"/>
                                          <w:marBottom w:val="0"/>
                                          <w:divBdr>
                                            <w:top w:val="none" w:sz="0" w:space="0" w:color="auto"/>
                                            <w:left w:val="none" w:sz="0" w:space="0" w:color="auto"/>
                                            <w:bottom w:val="none" w:sz="0" w:space="0" w:color="auto"/>
                                            <w:right w:val="none" w:sz="0" w:space="0" w:color="auto"/>
                                          </w:divBdr>
                                        </w:div>
                                      </w:divsChild>
                                    </w:div>
                                    <w:div w:id="1976253838">
                                      <w:marLeft w:val="0"/>
                                      <w:marRight w:val="0"/>
                                      <w:marTop w:val="0"/>
                                      <w:marBottom w:val="0"/>
                                      <w:divBdr>
                                        <w:top w:val="none" w:sz="0" w:space="0" w:color="auto"/>
                                        <w:left w:val="none" w:sz="0" w:space="0" w:color="auto"/>
                                        <w:bottom w:val="none" w:sz="0" w:space="0" w:color="auto"/>
                                        <w:right w:val="none" w:sz="0" w:space="0" w:color="auto"/>
                                      </w:divBdr>
                                    </w:div>
                                    <w:div w:id="2003122739">
                                      <w:marLeft w:val="0"/>
                                      <w:marRight w:val="0"/>
                                      <w:marTop w:val="0"/>
                                      <w:marBottom w:val="0"/>
                                      <w:divBdr>
                                        <w:top w:val="none" w:sz="0" w:space="0" w:color="auto"/>
                                        <w:left w:val="none" w:sz="0" w:space="0" w:color="auto"/>
                                        <w:bottom w:val="none" w:sz="0" w:space="0" w:color="auto"/>
                                        <w:right w:val="none" w:sz="0" w:space="0" w:color="auto"/>
                                      </w:divBdr>
                                    </w:div>
                                    <w:div w:id="2004434404">
                                      <w:marLeft w:val="0"/>
                                      <w:marRight w:val="0"/>
                                      <w:marTop w:val="0"/>
                                      <w:marBottom w:val="0"/>
                                      <w:divBdr>
                                        <w:top w:val="none" w:sz="0" w:space="0" w:color="auto"/>
                                        <w:left w:val="none" w:sz="0" w:space="0" w:color="auto"/>
                                        <w:bottom w:val="none" w:sz="0" w:space="0" w:color="auto"/>
                                        <w:right w:val="none" w:sz="0" w:space="0" w:color="auto"/>
                                      </w:divBdr>
                                    </w:div>
                                    <w:div w:id="2035687264">
                                      <w:marLeft w:val="0"/>
                                      <w:marRight w:val="0"/>
                                      <w:marTop w:val="0"/>
                                      <w:marBottom w:val="0"/>
                                      <w:divBdr>
                                        <w:top w:val="none" w:sz="0" w:space="0" w:color="auto"/>
                                        <w:left w:val="none" w:sz="0" w:space="0" w:color="auto"/>
                                        <w:bottom w:val="none" w:sz="0" w:space="0" w:color="auto"/>
                                        <w:right w:val="none" w:sz="0" w:space="0" w:color="auto"/>
                                      </w:divBdr>
                                    </w:div>
                                    <w:div w:id="2039889245">
                                      <w:marLeft w:val="0"/>
                                      <w:marRight w:val="0"/>
                                      <w:marTop w:val="0"/>
                                      <w:marBottom w:val="0"/>
                                      <w:divBdr>
                                        <w:top w:val="none" w:sz="0" w:space="0" w:color="auto"/>
                                        <w:left w:val="none" w:sz="0" w:space="0" w:color="auto"/>
                                        <w:bottom w:val="none" w:sz="0" w:space="0" w:color="auto"/>
                                        <w:right w:val="none" w:sz="0" w:space="0" w:color="auto"/>
                                      </w:divBdr>
                                      <w:divsChild>
                                        <w:div w:id="189492867">
                                          <w:marLeft w:val="0"/>
                                          <w:marRight w:val="0"/>
                                          <w:marTop w:val="0"/>
                                          <w:marBottom w:val="0"/>
                                          <w:divBdr>
                                            <w:top w:val="none" w:sz="0" w:space="0" w:color="auto"/>
                                            <w:left w:val="none" w:sz="0" w:space="0" w:color="auto"/>
                                            <w:bottom w:val="none" w:sz="0" w:space="0" w:color="auto"/>
                                            <w:right w:val="none" w:sz="0" w:space="0" w:color="auto"/>
                                          </w:divBdr>
                                        </w:div>
                                        <w:div w:id="1280914278">
                                          <w:marLeft w:val="0"/>
                                          <w:marRight w:val="0"/>
                                          <w:marTop w:val="0"/>
                                          <w:marBottom w:val="0"/>
                                          <w:divBdr>
                                            <w:top w:val="none" w:sz="0" w:space="0" w:color="auto"/>
                                            <w:left w:val="none" w:sz="0" w:space="0" w:color="auto"/>
                                            <w:bottom w:val="none" w:sz="0" w:space="0" w:color="auto"/>
                                            <w:right w:val="none" w:sz="0" w:space="0" w:color="auto"/>
                                          </w:divBdr>
                                        </w:div>
                                      </w:divsChild>
                                    </w:div>
                                    <w:div w:id="2074161898">
                                      <w:marLeft w:val="0"/>
                                      <w:marRight w:val="0"/>
                                      <w:marTop w:val="0"/>
                                      <w:marBottom w:val="0"/>
                                      <w:divBdr>
                                        <w:top w:val="none" w:sz="0" w:space="0" w:color="auto"/>
                                        <w:left w:val="none" w:sz="0" w:space="0" w:color="auto"/>
                                        <w:bottom w:val="none" w:sz="0" w:space="0" w:color="auto"/>
                                        <w:right w:val="none" w:sz="0" w:space="0" w:color="auto"/>
                                      </w:divBdr>
                                    </w:div>
                                    <w:div w:id="2076203025">
                                      <w:marLeft w:val="0"/>
                                      <w:marRight w:val="0"/>
                                      <w:marTop w:val="0"/>
                                      <w:marBottom w:val="0"/>
                                      <w:divBdr>
                                        <w:top w:val="none" w:sz="0" w:space="0" w:color="auto"/>
                                        <w:left w:val="none" w:sz="0" w:space="0" w:color="auto"/>
                                        <w:bottom w:val="none" w:sz="0" w:space="0" w:color="auto"/>
                                        <w:right w:val="none" w:sz="0" w:space="0" w:color="auto"/>
                                      </w:divBdr>
                                    </w:div>
                                    <w:div w:id="2088526718">
                                      <w:marLeft w:val="0"/>
                                      <w:marRight w:val="0"/>
                                      <w:marTop w:val="0"/>
                                      <w:marBottom w:val="0"/>
                                      <w:divBdr>
                                        <w:top w:val="none" w:sz="0" w:space="0" w:color="auto"/>
                                        <w:left w:val="none" w:sz="0" w:space="0" w:color="auto"/>
                                        <w:bottom w:val="none" w:sz="0" w:space="0" w:color="auto"/>
                                        <w:right w:val="none" w:sz="0" w:space="0" w:color="auto"/>
                                      </w:divBdr>
                                    </w:div>
                                    <w:div w:id="2096826493">
                                      <w:marLeft w:val="0"/>
                                      <w:marRight w:val="0"/>
                                      <w:marTop w:val="0"/>
                                      <w:marBottom w:val="0"/>
                                      <w:divBdr>
                                        <w:top w:val="none" w:sz="0" w:space="0" w:color="auto"/>
                                        <w:left w:val="none" w:sz="0" w:space="0" w:color="auto"/>
                                        <w:bottom w:val="none" w:sz="0" w:space="0" w:color="auto"/>
                                        <w:right w:val="none" w:sz="0" w:space="0" w:color="auto"/>
                                      </w:divBdr>
                                    </w:div>
                                    <w:div w:id="2129008091">
                                      <w:marLeft w:val="0"/>
                                      <w:marRight w:val="0"/>
                                      <w:marTop w:val="0"/>
                                      <w:marBottom w:val="0"/>
                                      <w:divBdr>
                                        <w:top w:val="none" w:sz="0" w:space="0" w:color="auto"/>
                                        <w:left w:val="none" w:sz="0" w:space="0" w:color="auto"/>
                                        <w:bottom w:val="none" w:sz="0" w:space="0" w:color="auto"/>
                                        <w:right w:val="none" w:sz="0" w:space="0" w:color="auto"/>
                                      </w:divBdr>
                                    </w:div>
                                    <w:div w:id="21465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252901">
                      <w:marLeft w:val="0"/>
                      <w:marRight w:val="0"/>
                      <w:marTop w:val="0"/>
                      <w:marBottom w:val="0"/>
                      <w:divBdr>
                        <w:top w:val="none" w:sz="0" w:space="0" w:color="auto"/>
                        <w:left w:val="none" w:sz="0" w:space="0" w:color="auto"/>
                        <w:bottom w:val="none" w:sz="0" w:space="0" w:color="auto"/>
                        <w:right w:val="none" w:sz="0" w:space="0" w:color="auto"/>
                      </w:divBdr>
                      <w:divsChild>
                        <w:div w:id="335151156">
                          <w:marLeft w:val="0"/>
                          <w:marRight w:val="0"/>
                          <w:marTop w:val="0"/>
                          <w:marBottom w:val="0"/>
                          <w:divBdr>
                            <w:top w:val="none" w:sz="0" w:space="0" w:color="auto"/>
                            <w:left w:val="none" w:sz="0" w:space="0" w:color="auto"/>
                            <w:bottom w:val="none" w:sz="0" w:space="0" w:color="auto"/>
                            <w:right w:val="none" w:sz="0" w:space="0" w:color="auto"/>
                          </w:divBdr>
                          <w:divsChild>
                            <w:div w:id="1457017549">
                              <w:marLeft w:val="0"/>
                              <w:marRight w:val="0"/>
                              <w:marTop w:val="0"/>
                              <w:marBottom w:val="0"/>
                              <w:divBdr>
                                <w:top w:val="none" w:sz="0" w:space="0" w:color="auto"/>
                                <w:left w:val="none" w:sz="0" w:space="0" w:color="auto"/>
                                <w:bottom w:val="none" w:sz="0" w:space="0" w:color="auto"/>
                                <w:right w:val="none" w:sz="0" w:space="0" w:color="auto"/>
                              </w:divBdr>
                              <w:divsChild>
                                <w:div w:id="57754911">
                                  <w:marLeft w:val="0"/>
                                  <w:marRight w:val="0"/>
                                  <w:marTop w:val="0"/>
                                  <w:marBottom w:val="0"/>
                                  <w:divBdr>
                                    <w:top w:val="none" w:sz="0" w:space="0" w:color="auto"/>
                                    <w:left w:val="none" w:sz="0" w:space="0" w:color="auto"/>
                                    <w:bottom w:val="none" w:sz="0" w:space="0" w:color="auto"/>
                                    <w:right w:val="none" w:sz="0" w:space="0" w:color="auto"/>
                                  </w:divBdr>
                                  <w:divsChild>
                                    <w:div w:id="41295160">
                                      <w:marLeft w:val="0"/>
                                      <w:marRight w:val="0"/>
                                      <w:marTop w:val="0"/>
                                      <w:marBottom w:val="0"/>
                                      <w:divBdr>
                                        <w:top w:val="none" w:sz="0" w:space="0" w:color="auto"/>
                                        <w:left w:val="none" w:sz="0" w:space="0" w:color="auto"/>
                                        <w:bottom w:val="none" w:sz="0" w:space="0" w:color="auto"/>
                                        <w:right w:val="none" w:sz="0" w:space="0" w:color="auto"/>
                                      </w:divBdr>
                                      <w:divsChild>
                                        <w:div w:id="750198242">
                                          <w:marLeft w:val="0"/>
                                          <w:marRight w:val="0"/>
                                          <w:marTop w:val="0"/>
                                          <w:marBottom w:val="0"/>
                                          <w:divBdr>
                                            <w:top w:val="none" w:sz="0" w:space="0" w:color="auto"/>
                                            <w:left w:val="none" w:sz="0" w:space="0" w:color="auto"/>
                                            <w:bottom w:val="none" w:sz="0" w:space="0" w:color="auto"/>
                                            <w:right w:val="none" w:sz="0" w:space="0" w:color="auto"/>
                                          </w:divBdr>
                                          <w:divsChild>
                                            <w:div w:id="771049486">
                                              <w:marLeft w:val="0"/>
                                              <w:marRight w:val="0"/>
                                              <w:marTop w:val="0"/>
                                              <w:marBottom w:val="0"/>
                                              <w:divBdr>
                                                <w:top w:val="none" w:sz="0" w:space="0" w:color="auto"/>
                                                <w:left w:val="none" w:sz="0" w:space="0" w:color="auto"/>
                                                <w:bottom w:val="none" w:sz="0" w:space="0" w:color="auto"/>
                                                <w:right w:val="none" w:sz="0" w:space="0" w:color="auto"/>
                                              </w:divBdr>
                                              <w:divsChild>
                                                <w:div w:id="1564557805">
                                                  <w:marLeft w:val="0"/>
                                                  <w:marRight w:val="0"/>
                                                  <w:marTop w:val="0"/>
                                                  <w:marBottom w:val="0"/>
                                                  <w:divBdr>
                                                    <w:top w:val="none" w:sz="0" w:space="0" w:color="auto"/>
                                                    <w:left w:val="none" w:sz="0" w:space="0" w:color="auto"/>
                                                    <w:bottom w:val="none" w:sz="0" w:space="0" w:color="auto"/>
                                                    <w:right w:val="none" w:sz="0" w:space="0" w:color="auto"/>
                                                  </w:divBdr>
                                                  <w:divsChild>
                                                    <w:div w:id="2022272931">
                                                      <w:marLeft w:val="0"/>
                                                      <w:marRight w:val="0"/>
                                                      <w:marTop w:val="0"/>
                                                      <w:marBottom w:val="0"/>
                                                      <w:divBdr>
                                                        <w:top w:val="none" w:sz="0" w:space="0" w:color="auto"/>
                                                        <w:left w:val="none" w:sz="0" w:space="0" w:color="auto"/>
                                                        <w:bottom w:val="none" w:sz="0" w:space="0" w:color="auto"/>
                                                        <w:right w:val="none" w:sz="0" w:space="0" w:color="auto"/>
                                                      </w:divBdr>
                                                      <w:divsChild>
                                                        <w:div w:id="2632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89469">
                                              <w:marLeft w:val="0"/>
                                              <w:marRight w:val="0"/>
                                              <w:marTop w:val="0"/>
                                              <w:marBottom w:val="0"/>
                                              <w:divBdr>
                                                <w:top w:val="none" w:sz="0" w:space="0" w:color="auto"/>
                                                <w:left w:val="none" w:sz="0" w:space="0" w:color="auto"/>
                                                <w:bottom w:val="none" w:sz="0" w:space="0" w:color="auto"/>
                                                <w:right w:val="none" w:sz="0" w:space="0" w:color="auto"/>
                                              </w:divBdr>
                                              <w:divsChild>
                                                <w:div w:id="193740042">
                                                  <w:marLeft w:val="0"/>
                                                  <w:marRight w:val="0"/>
                                                  <w:marTop w:val="0"/>
                                                  <w:marBottom w:val="0"/>
                                                  <w:divBdr>
                                                    <w:top w:val="none" w:sz="0" w:space="0" w:color="auto"/>
                                                    <w:left w:val="none" w:sz="0" w:space="0" w:color="auto"/>
                                                    <w:bottom w:val="none" w:sz="0" w:space="0" w:color="auto"/>
                                                    <w:right w:val="none" w:sz="0" w:space="0" w:color="auto"/>
                                                  </w:divBdr>
                                                  <w:divsChild>
                                                    <w:div w:id="1408041347">
                                                      <w:marLeft w:val="0"/>
                                                      <w:marRight w:val="0"/>
                                                      <w:marTop w:val="0"/>
                                                      <w:marBottom w:val="0"/>
                                                      <w:divBdr>
                                                        <w:top w:val="none" w:sz="0" w:space="0" w:color="auto"/>
                                                        <w:left w:val="none" w:sz="0" w:space="0" w:color="auto"/>
                                                        <w:bottom w:val="none" w:sz="0" w:space="0" w:color="auto"/>
                                                        <w:right w:val="none" w:sz="0" w:space="0" w:color="auto"/>
                                                      </w:divBdr>
                                                      <w:divsChild>
                                                        <w:div w:id="15291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4136395">
      <w:bodyDiv w:val="1"/>
      <w:marLeft w:val="0"/>
      <w:marRight w:val="0"/>
      <w:marTop w:val="0"/>
      <w:marBottom w:val="0"/>
      <w:divBdr>
        <w:top w:val="none" w:sz="0" w:space="0" w:color="auto"/>
        <w:left w:val="none" w:sz="0" w:space="0" w:color="auto"/>
        <w:bottom w:val="none" w:sz="0" w:space="0" w:color="auto"/>
        <w:right w:val="none" w:sz="0" w:space="0" w:color="auto"/>
      </w:divBdr>
      <w:divsChild>
        <w:div w:id="27414017">
          <w:marLeft w:val="0"/>
          <w:marRight w:val="0"/>
          <w:marTop w:val="0"/>
          <w:marBottom w:val="0"/>
          <w:divBdr>
            <w:top w:val="none" w:sz="0" w:space="0" w:color="auto"/>
            <w:left w:val="none" w:sz="0" w:space="0" w:color="auto"/>
            <w:bottom w:val="none" w:sz="0" w:space="0" w:color="auto"/>
            <w:right w:val="none" w:sz="0" w:space="0" w:color="auto"/>
          </w:divBdr>
          <w:divsChild>
            <w:div w:id="491913910">
              <w:marLeft w:val="0"/>
              <w:marRight w:val="0"/>
              <w:marTop w:val="0"/>
              <w:marBottom w:val="0"/>
              <w:divBdr>
                <w:top w:val="none" w:sz="0" w:space="0" w:color="auto"/>
                <w:left w:val="none" w:sz="0" w:space="0" w:color="auto"/>
                <w:bottom w:val="none" w:sz="0" w:space="0" w:color="auto"/>
                <w:right w:val="none" w:sz="0" w:space="0" w:color="auto"/>
              </w:divBdr>
              <w:divsChild>
                <w:div w:id="2074961661">
                  <w:marLeft w:val="0"/>
                  <w:marRight w:val="0"/>
                  <w:marTop w:val="0"/>
                  <w:marBottom w:val="0"/>
                  <w:divBdr>
                    <w:top w:val="none" w:sz="0" w:space="0" w:color="auto"/>
                    <w:left w:val="none" w:sz="0" w:space="0" w:color="auto"/>
                    <w:bottom w:val="none" w:sz="0" w:space="0" w:color="auto"/>
                    <w:right w:val="none" w:sz="0" w:space="0" w:color="auto"/>
                  </w:divBdr>
                  <w:divsChild>
                    <w:div w:id="15041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07218">
          <w:marLeft w:val="0"/>
          <w:marRight w:val="0"/>
          <w:marTop w:val="0"/>
          <w:marBottom w:val="0"/>
          <w:divBdr>
            <w:top w:val="none" w:sz="0" w:space="0" w:color="auto"/>
            <w:left w:val="none" w:sz="0" w:space="0" w:color="auto"/>
            <w:bottom w:val="none" w:sz="0" w:space="0" w:color="auto"/>
            <w:right w:val="none" w:sz="0" w:space="0" w:color="auto"/>
          </w:divBdr>
          <w:divsChild>
            <w:div w:id="1443113648">
              <w:marLeft w:val="0"/>
              <w:marRight w:val="0"/>
              <w:marTop w:val="0"/>
              <w:marBottom w:val="0"/>
              <w:divBdr>
                <w:top w:val="none" w:sz="0" w:space="0" w:color="auto"/>
                <w:left w:val="none" w:sz="0" w:space="0" w:color="auto"/>
                <w:bottom w:val="none" w:sz="0" w:space="0" w:color="auto"/>
                <w:right w:val="none" w:sz="0" w:space="0" w:color="auto"/>
              </w:divBdr>
              <w:divsChild>
                <w:div w:id="997417723">
                  <w:marLeft w:val="0"/>
                  <w:marRight w:val="0"/>
                  <w:marTop w:val="0"/>
                  <w:marBottom w:val="0"/>
                  <w:divBdr>
                    <w:top w:val="none" w:sz="0" w:space="0" w:color="auto"/>
                    <w:left w:val="none" w:sz="0" w:space="0" w:color="auto"/>
                    <w:bottom w:val="none" w:sz="0" w:space="0" w:color="auto"/>
                    <w:right w:val="none" w:sz="0" w:space="0" w:color="auto"/>
                  </w:divBdr>
                  <w:divsChild>
                    <w:div w:id="1278417026">
                      <w:marLeft w:val="0"/>
                      <w:marRight w:val="0"/>
                      <w:marTop w:val="0"/>
                      <w:marBottom w:val="0"/>
                      <w:divBdr>
                        <w:top w:val="none" w:sz="0" w:space="0" w:color="auto"/>
                        <w:left w:val="none" w:sz="0" w:space="0" w:color="auto"/>
                        <w:bottom w:val="none" w:sz="0" w:space="0" w:color="auto"/>
                        <w:right w:val="none" w:sz="0" w:space="0" w:color="auto"/>
                      </w:divBdr>
                      <w:divsChild>
                        <w:div w:id="1828786916">
                          <w:marLeft w:val="0"/>
                          <w:marRight w:val="0"/>
                          <w:marTop w:val="0"/>
                          <w:marBottom w:val="0"/>
                          <w:divBdr>
                            <w:top w:val="none" w:sz="0" w:space="0" w:color="auto"/>
                            <w:left w:val="none" w:sz="0" w:space="0" w:color="auto"/>
                            <w:bottom w:val="none" w:sz="0" w:space="0" w:color="auto"/>
                            <w:right w:val="none" w:sz="0" w:space="0" w:color="auto"/>
                          </w:divBdr>
                          <w:divsChild>
                            <w:div w:id="1185436290">
                              <w:marLeft w:val="0"/>
                              <w:marRight w:val="0"/>
                              <w:marTop w:val="0"/>
                              <w:marBottom w:val="0"/>
                              <w:divBdr>
                                <w:top w:val="none" w:sz="0" w:space="0" w:color="auto"/>
                                <w:left w:val="none" w:sz="0" w:space="0" w:color="auto"/>
                                <w:bottom w:val="none" w:sz="0" w:space="0" w:color="auto"/>
                                <w:right w:val="none" w:sz="0" w:space="0" w:color="auto"/>
                              </w:divBdr>
                              <w:divsChild>
                                <w:div w:id="190266150">
                                  <w:marLeft w:val="0"/>
                                  <w:marRight w:val="0"/>
                                  <w:marTop w:val="0"/>
                                  <w:marBottom w:val="0"/>
                                  <w:divBdr>
                                    <w:top w:val="none" w:sz="0" w:space="0" w:color="auto"/>
                                    <w:left w:val="none" w:sz="0" w:space="0" w:color="auto"/>
                                    <w:bottom w:val="none" w:sz="0" w:space="0" w:color="auto"/>
                                    <w:right w:val="none" w:sz="0" w:space="0" w:color="auto"/>
                                  </w:divBdr>
                                  <w:divsChild>
                                    <w:div w:id="65416558">
                                      <w:marLeft w:val="0"/>
                                      <w:marRight w:val="0"/>
                                      <w:marTop w:val="0"/>
                                      <w:marBottom w:val="0"/>
                                      <w:divBdr>
                                        <w:top w:val="none" w:sz="0" w:space="0" w:color="auto"/>
                                        <w:left w:val="none" w:sz="0" w:space="0" w:color="auto"/>
                                        <w:bottom w:val="none" w:sz="0" w:space="0" w:color="auto"/>
                                        <w:right w:val="none" w:sz="0" w:space="0" w:color="auto"/>
                                      </w:divBdr>
                                    </w:div>
                                    <w:div w:id="183440944">
                                      <w:marLeft w:val="0"/>
                                      <w:marRight w:val="0"/>
                                      <w:marTop w:val="0"/>
                                      <w:marBottom w:val="0"/>
                                      <w:divBdr>
                                        <w:top w:val="none" w:sz="0" w:space="0" w:color="auto"/>
                                        <w:left w:val="none" w:sz="0" w:space="0" w:color="auto"/>
                                        <w:bottom w:val="none" w:sz="0" w:space="0" w:color="auto"/>
                                        <w:right w:val="none" w:sz="0" w:space="0" w:color="auto"/>
                                      </w:divBdr>
                                    </w:div>
                                    <w:div w:id="229311322">
                                      <w:marLeft w:val="0"/>
                                      <w:marRight w:val="0"/>
                                      <w:marTop w:val="0"/>
                                      <w:marBottom w:val="0"/>
                                      <w:divBdr>
                                        <w:top w:val="none" w:sz="0" w:space="0" w:color="auto"/>
                                        <w:left w:val="none" w:sz="0" w:space="0" w:color="auto"/>
                                        <w:bottom w:val="none" w:sz="0" w:space="0" w:color="auto"/>
                                        <w:right w:val="none" w:sz="0" w:space="0" w:color="auto"/>
                                      </w:divBdr>
                                    </w:div>
                                    <w:div w:id="231039561">
                                      <w:marLeft w:val="0"/>
                                      <w:marRight w:val="0"/>
                                      <w:marTop w:val="0"/>
                                      <w:marBottom w:val="0"/>
                                      <w:divBdr>
                                        <w:top w:val="none" w:sz="0" w:space="0" w:color="auto"/>
                                        <w:left w:val="none" w:sz="0" w:space="0" w:color="auto"/>
                                        <w:bottom w:val="none" w:sz="0" w:space="0" w:color="auto"/>
                                        <w:right w:val="none" w:sz="0" w:space="0" w:color="auto"/>
                                      </w:divBdr>
                                    </w:div>
                                    <w:div w:id="258490317">
                                      <w:marLeft w:val="0"/>
                                      <w:marRight w:val="0"/>
                                      <w:marTop w:val="0"/>
                                      <w:marBottom w:val="0"/>
                                      <w:divBdr>
                                        <w:top w:val="none" w:sz="0" w:space="0" w:color="auto"/>
                                        <w:left w:val="none" w:sz="0" w:space="0" w:color="auto"/>
                                        <w:bottom w:val="none" w:sz="0" w:space="0" w:color="auto"/>
                                        <w:right w:val="none" w:sz="0" w:space="0" w:color="auto"/>
                                      </w:divBdr>
                                    </w:div>
                                    <w:div w:id="351300499">
                                      <w:marLeft w:val="0"/>
                                      <w:marRight w:val="0"/>
                                      <w:marTop w:val="0"/>
                                      <w:marBottom w:val="0"/>
                                      <w:divBdr>
                                        <w:top w:val="none" w:sz="0" w:space="0" w:color="auto"/>
                                        <w:left w:val="none" w:sz="0" w:space="0" w:color="auto"/>
                                        <w:bottom w:val="none" w:sz="0" w:space="0" w:color="auto"/>
                                        <w:right w:val="none" w:sz="0" w:space="0" w:color="auto"/>
                                      </w:divBdr>
                                    </w:div>
                                    <w:div w:id="352541622">
                                      <w:marLeft w:val="0"/>
                                      <w:marRight w:val="0"/>
                                      <w:marTop w:val="0"/>
                                      <w:marBottom w:val="0"/>
                                      <w:divBdr>
                                        <w:top w:val="none" w:sz="0" w:space="0" w:color="auto"/>
                                        <w:left w:val="none" w:sz="0" w:space="0" w:color="auto"/>
                                        <w:bottom w:val="none" w:sz="0" w:space="0" w:color="auto"/>
                                        <w:right w:val="none" w:sz="0" w:space="0" w:color="auto"/>
                                      </w:divBdr>
                                    </w:div>
                                    <w:div w:id="393937705">
                                      <w:marLeft w:val="0"/>
                                      <w:marRight w:val="0"/>
                                      <w:marTop w:val="0"/>
                                      <w:marBottom w:val="0"/>
                                      <w:divBdr>
                                        <w:top w:val="none" w:sz="0" w:space="0" w:color="auto"/>
                                        <w:left w:val="none" w:sz="0" w:space="0" w:color="auto"/>
                                        <w:bottom w:val="none" w:sz="0" w:space="0" w:color="auto"/>
                                        <w:right w:val="none" w:sz="0" w:space="0" w:color="auto"/>
                                      </w:divBdr>
                                    </w:div>
                                    <w:div w:id="452990973">
                                      <w:marLeft w:val="0"/>
                                      <w:marRight w:val="0"/>
                                      <w:marTop w:val="0"/>
                                      <w:marBottom w:val="0"/>
                                      <w:divBdr>
                                        <w:top w:val="none" w:sz="0" w:space="0" w:color="auto"/>
                                        <w:left w:val="none" w:sz="0" w:space="0" w:color="auto"/>
                                        <w:bottom w:val="none" w:sz="0" w:space="0" w:color="auto"/>
                                        <w:right w:val="none" w:sz="0" w:space="0" w:color="auto"/>
                                      </w:divBdr>
                                    </w:div>
                                    <w:div w:id="467817854">
                                      <w:marLeft w:val="0"/>
                                      <w:marRight w:val="0"/>
                                      <w:marTop w:val="0"/>
                                      <w:marBottom w:val="0"/>
                                      <w:divBdr>
                                        <w:top w:val="none" w:sz="0" w:space="0" w:color="auto"/>
                                        <w:left w:val="none" w:sz="0" w:space="0" w:color="auto"/>
                                        <w:bottom w:val="none" w:sz="0" w:space="0" w:color="auto"/>
                                        <w:right w:val="none" w:sz="0" w:space="0" w:color="auto"/>
                                      </w:divBdr>
                                    </w:div>
                                    <w:div w:id="474689774">
                                      <w:marLeft w:val="0"/>
                                      <w:marRight w:val="0"/>
                                      <w:marTop w:val="0"/>
                                      <w:marBottom w:val="0"/>
                                      <w:divBdr>
                                        <w:top w:val="none" w:sz="0" w:space="0" w:color="auto"/>
                                        <w:left w:val="none" w:sz="0" w:space="0" w:color="auto"/>
                                        <w:bottom w:val="none" w:sz="0" w:space="0" w:color="auto"/>
                                        <w:right w:val="none" w:sz="0" w:space="0" w:color="auto"/>
                                      </w:divBdr>
                                    </w:div>
                                    <w:div w:id="594243669">
                                      <w:marLeft w:val="0"/>
                                      <w:marRight w:val="0"/>
                                      <w:marTop w:val="0"/>
                                      <w:marBottom w:val="0"/>
                                      <w:divBdr>
                                        <w:top w:val="none" w:sz="0" w:space="0" w:color="auto"/>
                                        <w:left w:val="none" w:sz="0" w:space="0" w:color="auto"/>
                                        <w:bottom w:val="none" w:sz="0" w:space="0" w:color="auto"/>
                                        <w:right w:val="none" w:sz="0" w:space="0" w:color="auto"/>
                                      </w:divBdr>
                                    </w:div>
                                    <w:div w:id="649745753">
                                      <w:marLeft w:val="0"/>
                                      <w:marRight w:val="0"/>
                                      <w:marTop w:val="0"/>
                                      <w:marBottom w:val="0"/>
                                      <w:divBdr>
                                        <w:top w:val="none" w:sz="0" w:space="0" w:color="auto"/>
                                        <w:left w:val="none" w:sz="0" w:space="0" w:color="auto"/>
                                        <w:bottom w:val="none" w:sz="0" w:space="0" w:color="auto"/>
                                        <w:right w:val="none" w:sz="0" w:space="0" w:color="auto"/>
                                      </w:divBdr>
                                    </w:div>
                                    <w:div w:id="656765503">
                                      <w:marLeft w:val="0"/>
                                      <w:marRight w:val="0"/>
                                      <w:marTop w:val="0"/>
                                      <w:marBottom w:val="0"/>
                                      <w:divBdr>
                                        <w:top w:val="none" w:sz="0" w:space="0" w:color="auto"/>
                                        <w:left w:val="none" w:sz="0" w:space="0" w:color="auto"/>
                                        <w:bottom w:val="none" w:sz="0" w:space="0" w:color="auto"/>
                                        <w:right w:val="none" w:sz="0" w:space="0" w:color="auto"/>
                                      </w:divBdr>
                                    </w:div>
                                    <w:div w:id="694886443">
                                      <w:marLeft w:val="0"/>
                                      <w:marRight w:val="0"/>
                                      <w:marTop w:val="0"/>
                                      <w:marBottom w:val="0"/>
                                      <w:divBdr>
                                        <w:top w:val="none" w:sz="0" w:space="0" w:color="auto"/>
                                        <w:left w:val="none" w:sz="0" w:space="0" w:color="auto"/>
                                        <w:bottom w:val="none" w:sz="0" w:space="0" w:color="auto"/>
                                        <w:right w:val="none" w:sz="0" w:space="0" w:color="auto"/>
                                      </w:divBdr>
                                    </w:div>
                                    <w:div w:id="757021330">
                                      <w:marLeft w:val="0"/>
                                      <w:marRight w:val="0"/>
                                      <w:marTop w:val="0"/>
                                      <w:marBottom w:val="0"/>
                                      <w:divBdr>
                                        <w:top w:val="none" w:sz="0" w:space="0" w:color="auto"/>
                                        <w:left w:val="none" w:sz="0" w:space="0" w:color="auto"/>
                                        <w:bottom w:val="none" w:sz="0" w:space="0" w:color="auto"/>
                                        <w:right w:val="none" w:sz="0" w:space="0" w:color="auto"/>
                                      </w:divBdr>
                                      <w:divsChild>
                                        <w:div w:id="712731642">
                                          <w:marLeft w:val="0"/>
                                          <w:marRight w:val="0"/>
                                          <w:marTop w:val="0"/>
                                          <w:marBottom w:val="0"/>
                                          <w:divBdr>
                                            <w:top w:val="none" w:sz="0" w:space="0" w:color="auto"/>
                                            <w:left w:val="none" w:sz="0" w:space="0" w:color="auto"/>
                                            <w:bottom w:val="none" w:sz="0" w:space="0" w:color="auto"/>
                                            <w:right w:val="none" w:sz="0" w:space="0" w:color="auto"/>
                                          </w:divBdr>
                                        </w:div>
                                        <w:div w:id="2138402922">
                                          <w:marLeft w:val="0"/>
                                          <w:marRight w:val="0"/>
                                          <w:marTop w:val="0"/>
                                          <w:marBottom w:val="0"/>
                                          <w:divBdr>
                                            <w:top w:val="none" w:sz="0" w:space="0" w:color="auto"/>
                                            <w:left w:val="none" w:sz="0" w:space="0" w:color="auto"/>
                                            <w:bottom w:val="none" w:sz="0" w:space="0" w:color="auto"/>
                                            <w:right w:val="none" w:sz="0" w:space="0" w:color="auto"/>
                                          </w:divBdr>
                                        </w:div>
                                      </w:divsChild>
                                    </w:div>
                                    <w:div w:id="810712135">
                                      <w:marLeft w:val="0"/>
                                      <w:marRight w:val="0"/>
                                      <w:marTop w:val="0"/>
                                      <w:marBottom w:val="0"/>
                                      <w:divBdr>
                                        <w:top w:val="none" w:sz="0" w:space="0" w:color="auto"/>
                                        <w:left w:val="none" w:sz="0" w:space="0" w:color="auto"/>
                                        <w:bottom w:val="none" w:sz="0" w:space="0" w:color="auto"/>
                                        <w:right w:val="none" w:sz="0" w:space="0" w:color="auto"/>
                                      </w:divBdr>
                                    </w:div>
                                    <w:div w:id="879439235">
                                      <w:marLeft w:val="0"/>
                                      <w:marRight w:val="0"/>
                                      <w:marTop w:val="0"/>
                                      <w:marBottom w:val="0"/>
                                      <w:divBdr>
                                        <w:top w:val="none" w:sz="0" w:space="0" w:color="auto"/>
                                        <w:left w:val="none" w:sz="0" w:space="0" w:color="auto"/>
                                        <w:bottom w:val="none" w:sz="0" w:space="0" w:color="auto"/>
                                        <w:right w:val="none" w:sz="0" w:space="0" w:color="auto"/>
                                      </w:divBdr>
                                    </w:div>
                                    <w:div w:id="899634834">
                                      <w:marLeft w:val="0"/>
                                      <w:marRight w:val="0"/>
                                      <w:marTop w:val="0"/>
                                      <w:marBottom w:val="0"/>
                                      <w:divBdr>
                                        <w:top w:val="none" w:sz="0" w:space="0" w:color="auto"/>
                                        <w:left w:val="none" w:sz="0" w:space="0" w:color="auto"/>
                                        <w:bottom w:val="none" w:sz="0" w:space="0" w:color="auto"/>
                                        <w:right w:val="none" w:sz="0" w:space="0" w:color="auto"/>
                                      </w:divBdr>
                                    </w:div>
                                    <w:div w:id="931402789">
                                      <w:marLeft w:val="0"/>
                                      <w:marRight w:val="0"/>
                                      <w:marTop w:val="0"/>
                                      <w:marBottom w:val="0"/>
                                      <w:divBdr>
                                        <w:top w:val="none" w:sz="0" w:space="0" w:color="auto"/>
                                        <w:left w:val="none" w:sz="0" w:space="0" w:color="auto"/>
                                        <w:bottom w:val="none" w:sz="0" w:space="0" w:color="auto"/>
                                        <w:right w:val="none" w:sz="0" w:space="0" w:color="auto"/>
                                      </w:divBdr>
                                    </w:div>
                                    <w:div w:id="942691848">
                                      <w:marLeft w:val="0"/>
                                      <w:marRight w:val="0"/>
                                      <w:marTop w:val="0"/>
                                      <w:marBottom w:val="0"/>
                                      <w:divBdr>
                                        <w:top w:val="none" w:sz="0" w:space="0" w:color="auto"/>
                                        <w:left w:val="none" w:sz="0" w:space="0" w:color="auto"/>
                                        <w:bottom w:val="none" w:sz="0" w:space="0" w:color="auto"/>
                                        <w:right w:val="none" w:sz="0" w:space="0" w:color="auto"/>
                                      </w:divBdr>
                                    </w:div>
                                    <w:div w:id="1051466592">
                                      <w:marLeft w:val="0"/>
                                      <w:marRight w:val="0"/>
                                      <w:marTop w:val="0"/>
                                      <w:marBottom w:val="0"/>
                                      <w:divBdr>
                                        <w:top w:val="none" w:sz="0" w:space="0" w:color="auto"/>
                                        <w:left w:val="none" w:sz="0" w:space="0" w:color="auto"/>
                                        <w:bottom w:val="none" w:sz="0" w:space="0" w:color="auto"/>
                                        <w:right w:val="none" w:sz="0" w:space="0" w:color="auto"/>
                                      </w:divBdr>
                                    </w:div>
                                    <w:div w:id="1075862427">
                                      <w:marLeft w:val="0"/>
                                      <w:marRight w:val="0"/>
                                      <w:marTop w:val="0"/>
                                      <w:marBottom w:val="0"/>
                                      <w:divBdr>
                                        <w:top w:val="none" w:sz="0" w:space="0" w:color="auto"/>
                                        <w:left w:val="none" w:sz="0" w:space="0" w:color="auto"/>
                                        <w:bottom w:val="none" w:sz="0" w:space="0" w:color="auto"/>
                                        <w:right w:val="none" w:sz="0" w:space="0" w:color="auto"/>
                                      </w:divBdr>
                                    </w:div>
                                    <w:div w:id="1104374541">
                                      <w:marLeft w:val="0"/>
                                      <w:marRight w:val="0"/>
                                      <w:marTop w:val="0"/>
                                      <w:marBottom w:val="0"/>
                                      <w:divBdr>
                                        <w:top w:val="none" w:sz="0" w:space="0" w:color="auto"/>
                                        <w:left w:val="none" w:sz="0" w:space="0" w:color="auto"/>
                                        <w:bottom w:val="none" w:sz="0" w:space="0" w:color="auto"/>
                                        <w:right w:val="none" w:sz="0" w:space="0" w:color="auto"/>
                                      </w:divBdr>
                                    </w:div>
                                    <w:div w:id="1148862288">
                                      <w:marLeft w:val="0"/>
                                      <w:marRight w:val="0"/>
                                      <w:marTop w:val="0"/>
                                      <w:marBottom w:val="0"/>
                                      <w:divBdr>
                                        <w:top w:val="none" w:sz="0" w:space="0" w:color="auto"/>
                                        <w:left w:val="none" w:sz="0" w:space="0" w:color="auto"/>
                                        <w:bottom w:val="none" w:sz="0" w:space="0" w:color="auto"/>
                                        <w:right w:val="none" w:sz="0" w:space="0" w:color="auto"/>
                                      </w:divBdr>
                                    </w:div>
                                    <w:div w:id="1149903098">
                                      <w:marLeft w:val="0"/>
                                      <w:marRight w:val="0"/>
                                      <w:marTop w:val="0"/>
                                      <w:marBottom w:val="0"/>
                                      <w:divBdr>
                                        <w:top w:val="none" w:sz="0" w:space="0" w:color="auto"/>
                                        <w:left w:val="none" w:sz="0" w:space="0" w:color="auto"/>
                                        <w:bottom w:val="none" w:sz="0" w:space="0" w:color="auto"/>
                                        <w:right w:val="none" w:sz="0" w:space="0" w:color="auto"/>
                                      </w:divBdr>
                                    </w:div>
                                    <w:div w:id="1161968773">
                                      <w:marLeft w:val="0"/>
                                      <w:marRight w:val="0"/>
                                      <w:marTop w:val="0"/>
                                      <w:marBottom w:val="0"/>
                                      <w:divBdr>
                                        <w:top w:val="none" w:sz="0" w:space="0" w:color="auto"/>
                                        <w:left w:val="none" w:sz="0" w:space="0" w:color="auto"/>
                                        <w:bottom w:val="none" w:sz="0" w:space="0" w:color="auto"/>
                                        <w:right w:val="none" w:sz="0" w:space="0" w:color="auto"/>
                                      </w:divBdr>
                                    </w:div>
                                    <w:div w:id="1162043631">
                                      <w:marLeft w:val="0"/>
                                      <w:marRight w:val="0"/>
                                      <w:marTop w:val="0"/>
                                      <w:marBottom w:val="0"/>
                                      <w:divBdr>
                                        <w:top w:val="none" w:sz="0" w:space="0" w:color="auto"/>
                                        <w:left w:val="none" w:sz="0" w:space="0" w:color="auto"/>
                                        <w:bottom w:val="none" w:sz="0" w:space="0" w:color="auto"/>
                                        <w:right w:val="none" w:sz="0" w:space="0" w:color="auto"/>
                                      </w:divBdr>
                                    </w:div>
                                    <w:div w:id="1162625628">
                                      <w:marLeft w:val="0"/>
                                      <w:marRight w:val="0"/>
                                      <w:marTop w:val="0"/>
                                      <w:marBottom w:val="0"/>
                                      <w:divBdr>
                                        <w:top w:val="none" w:sz="0" w:space="0" w:color="auto"/>
                                        <w:left w:val="none" w:sz="0" w:space="0" w:color="auto"/>
                                        <w:bottom w:val="none" w:sz="0" w:space="0" w:color="auto"/>
                                        <w:right w:val="none" w:sz="0" w:space="0" w:color="auto"/>
                                      </w:divBdr>
                                    </w:div>
                                    <w:div w:id="1255287396">
                                      <w:marLeft w:val="0"/>
                                      <w:marRight w:val="0"/>
                                      <w:marTop w:val="0"/>
                                      <w:marBottom w:val="0"/>
                                      <w:divBdr>
                                        <w:top w:val="none" w:sz="0" w:space="0" w:color="auto"/>
                                        <w:left w:val="none" w:sz="0" w:space="0" w:color="auto"/>
                                        <w:bottom w:val="none" w:sz="0" w:space="0" w:color="auto"/>
                                        <w:right w:val="none" w:sz="0" w:space="0" w:color="auto"/>
                                      </w:divBdr>
                                    </w:div>
                                    <w:div w:id="1355962808">
                                      <w:marLeft w:val="0"/>
                                      <w:marRight w:val="0"/>
                                      <w:marTop w:val="0"/>
                                      <w:marBottom w:val="0"/>
                                      <w:divBdr>
                                        <w:top w:val="none" w:sz="0" w:space="0" w:color="auto"/>
                                        <w:left w:val="none" w:sz="0" w:space="0" w:color="auto"/>
                                        <w:bottom w:val="none" w:sz="0" w:space="0" w:color="auto"/>
                                        <w:right w:val="none" w:sz="0" w:space="0" w:color="auto"/>
                                      </w:divBdr>
                                      <w:divsChild>
                                        <w:div w:id="1180775300">
                                          <w:marLeft w:val="0"/>
                                          <w:marRight w:val="0"/>
                                          <w:marTop w:val="0"/>
                                          <w:marBottom w:val="0"/>
                                          <w:divBdr>
                                            <w:top w:val="none" w:sz="0" w:space="0" w:color="auto"/>
                                            <w:left w:val="none" w:sz="0" w:space="0" w:color="auto"/>
                                            <w:bottom w:val="none" w:sz="0" w:space="0" w:color="auto"/>
                                            <w:right w:val="none" w:sz="0" w:space="0" w:color="auto"/>
                                          </w:divBdr>
                                        </w:div>
                                        <w:div w:id="1542136289">
                                          <w:marLeft w:val="0"/>
                                          <w:marRight w:val="0"/>
                                          <w:marTop w:val="0"/>
                                          <w:marBottom w:val="0"/>
                                          <w:divBdr>
                                            <w:top w:val="none" w:sz="0" w:space="0" w:color="auto"/>
                                            <w:left w:val="none" w:sz="0" w:space="0" w:color="auto"/>
                                            <w:bottom w:val="none" w:sz="0" w:space="0" w:color="auto"/>
                                            <w:right w:val="none" w:sz="0" w:space="0" w:color="auto"/>
                                          </w:divBdr>
                                        </w:div>
                                      </w:divsChild>
                                    </w:div>
                                    <w:div w:id="1419256879">
                                      <w:marLeft w:val="0"/>
                                      <w:marRight w:val="0"/>
                                      <w:marTop w:val="0"/>
                                      <w:marBottom w:val="0"/>
                                      <w:divBdr>
                                        <w:top w:val="none" w:sz="0" w:space="0" w:color="auto"/>
                                        <w:left w:val="none" w:sz="0" w:space="0" w:color="auto"/>
                                        <w:bottom w:val="none" w:sz="0" w:space="0" w:color="auto"/>
                                        <w:right w:val="none" w:sz="0" w:space="0" w:color="auto"/>
                                      </w:divBdr>
                                    </w:div>
                                    <w:div w:id="1499269034">
                                      <w:marLeft w:val="0"/>
                                      <w:marRight w:val="0"/>
                                      <w:marTop w:val="0"/>
                                      <w:marBottom w:val="0"/>
                                      <w:divBdr>
                                        <w:top w:val="none" w:sz="0" w:space="0" w:color="auto"/>
                                        <w:left w:val="none" w:sz="0" w:space="0" w:color="auto"/>
                                        <w:bottom w:val="none" w:sz="0" w:space="0" w:color="auto"/>
                                        <w:right w:val="none" w:sz="0" w:space="0" w:color="auto"/>
                                      </w:divBdr>
                                    </w:div>
                                    <w:div w:id="1577130614">
                                      <w:marLeft w:val="0"/>
                                      <w:marRight w:val="0"/>
                                      <w:marTop w:val="0"/>
                                      <w:marBottom w:val="0"/>
                                      <w:divBdr>
                                        <w:top w:val="none" w:sz="0" w:space="0" w:color="auto"/>
                                        <w:left w:val="none" w:sz="0" w:space="0" w:color="auto"/>
                                        <w:bottom w:val="none" w:sz="0" w:space="0" w:color="auto"/>
                                        <w:right w:val="none" w:sz="0" w:space="0" w:color="auto"/>
                                      </w:divBdr>
                                    </w:div>
                                    <w:div w:id="1584145619">
                                      <w:marLeft w:val="0"/>
                                      <w:marRight w:val="0"/>
                                      <w:marTop w:val="0"/>
                                      <w:marBottom w:val="0"/>
                                      <w:divBdr>
                                        <w:top w:val="none" w:sz="0" w:space="0" w:color="auto"/>
                                        <w:left w:val="none" w:sz="0" w:space="0" w:color="auto"/>
                                        <w:bottom w:val="none" w:sz="0" w:space="0" w:color="auto"/>
                                        <w:right w:val="none" w:sz="0" w:space="0" w:color="auto"/>
                                      </w:divBdr>
                                    </w:div>
                                    <w:div w:id="1585184835">
                                      <w:marLeft w:val="0"/>
                                      <w:marRight w:val="0"/>
                                      <w:marTop w:val="0"/>
                                      <w:marBottom w:val="0"/>
                                      <w:divBdr>
                                        <w:top w:val="none" w:sz="0" w:space="0" w:color="auto"/>
                                        <w:left w:val="none" w:sz="0" w:space="0" w:color="auto"/>
                                        <w:bottom w:val="none" w:sz="0" w:space="0" w:color="auto"/>
                                        <w:right w:val="none" w:sz="0" w:space="0" w:color="auto"/>
                                      </w:divBdr>
                                    </w:div>
                                    <w:div w:id="1595825529">
                                      <w:marLeft w:val="0"/>
                                      <w:marRight w:val="0"/>
                                      <w:marTop w:val="0"/>
                                      <w:marBottom w:val="0"/>
                                      <w:divBdr>
                                        <w:top w:val="none" w:sz="0" w:space="0" w:color="auto"/>
                                        <w:left w:val="none" w:sz="0" w:space="0" w:color="auto"/>
                                        <w:bottom w:val="none" w:sz="0" w:space="0" w:color="auto"/>
                                        <w:right w:val="none" w:sz="0" w:space="0" w:color="auto"/>
                                      </w:divBdr>
                                    </w:div>
                                    <w:div w:id="1597052299">
                                      <w:marLeft w:val="0"/>
                                      <w:marRight w:val="0"/>
                                      <w:marTop w:val="0"/>
                                      <w:marBottom w:val="0"/>
                                      <w:divBdr>
                                        <w:top w:val="none" w:sz="0" w:space="0" w:color="auto"/>
                                        <w:left w:val="none" w:sz="0" w:space="0" w:color="auto"/>
                                        <w:bottom w:val="none" w:sz="0" w:space="0" w:color="auto"/>
                                        <w:right w:val="none" w:sz="0" w:space="0" w:color="auto"/>
                                      </w:divBdr>
                                    </w:div>
                                    <w:div w:id="1607729996">
                                      <w:marLeft w:val="0"/>
                                      <w:marRight w:val="0"/>
                                      <w:marTop w:val="0"/>
                                      <w:marBottom w:val="0"/>
                                      <w:divBdr>
                                        <w:top w:val="none" w:sz="0" w:space="0" w:color="auto"/>
                                        <w:left w:val="none" w:sz="0" w:space="0" w:color="auto"/>
                                        <w:bottom w:val="none" w:sz="0" w:space="0" w:color="auto"/>
                                        <w:right w:val="none" w:sz="0" w:space="0" w:color="auto"/>
                                      </w:divBdr>
                                    </w:div>
                                    <w:div w:id="1705325670">
                                      <w:marLeft w:val="0"/>
                                      <w:marRight w:val="0"/>
                                      <w:marTop w:val="0"/>
                                      <w:marBottom w:val="0"/>
                                      <w:divBdr>
                                        <w:top w:val="none" w:sz="0" w:space="0" w:color="auto"/>
                                        <w:left w:val="none" w:sz="0" w:space="0" w:color="auto"/>
                                        <w:bottom w:val="none" w:sz="0" w:space="0" w:color="auto"/>
                                        <w:right w:val="none" w:sz="0" w:space="0" w:color="auto"/>
                                      </w:divBdr>
                                      <w:divsChild>
                                        <w:div w:id="574632205">
                                          <w:marLeft w:val="0"/>
                                          <w:marRight w:val="0"/>
                                          <w:marTop w:val="0"/>
                                          <w:marBottom w:val="0"/>
                                          <w:divBdr>
                                            <w:top w:val="none" w:sz="0" w:space="0" w:color="auto"/>
                                            <w:left w:val="none" w:sz="0" w:space="0" w:color="auto"/>
                                            <w:bottom w:val="none" w:sz="0" w:space="0" w:color="auto"/>
                                            <w:right w:val="none" w:sz="0" w:space="0" w:color="auto"/>
                                          </w:divBdr>
                                        </w:div>
                                        <w:div w:id="828179465">
                                          <w:marLeft w:val="0"/>
                                          <w:marRight w:val="0"/>
                                          <w:marTop w:val="0"/>
                                          <w:marBottom w:val="0"/>
                                          <w:divBdr>
                                            <w:top w:val="none" w:sz="0" w:space="0" w:color="auto"/>
                                            <w:left w:val="none" w:sz="0" w:space="0" w:color="auto"/>
                                            <w:bottom w:val="none" w:sz="0" w:space="0" w:color="auto"/>
                                            <w:right w:val="none" w:sz="0" w:space="0" w:color="auto"/>
                                          </w:divBdr>
                                        </w:div>
                                        <w:div w:id="1175151337">
                                          <w:marLeft w:val="0"/>
                                          <w:marRight w:val="0"/>
                                          <w:marTop w:val="0"/>
                                          <w:marBottom w:val="0"/>
                                          <w:divBdr>
                                            <w:top w:val="none" w:sz="0" w:space="0" w:color="auto"/>
                                            <w:left w:val="none" w:sz="0" w:space="0" w:color="auto"/>
                                            <w:bottom w:val="none" w:sz="0" w:space="0" w:color="auto"/>
                                            <w:right w:val="none" w:sz="0" w:space="0" w:color="auto"/>
                                          </w:divBdr>
                                        </w:div>
                                        <w:div w:id="1304236895">
                                          <w:marLeft w:val="0"/>
                                          <w:marRight w:val="0"/>
                                          <w:marTop w:val="0"/>
                                          <w:marBottom w:val="0"/>
                                          <w:divBdr>
                                            <w:top w:val="none" w:sz="0" w:space="0" w:color="auto"/>
                                            <w:left w:val="none" w:sz="0" w:space="0" w:color="auto"/>
                                            <w:bottom w:val="none" w:sz="0" w:space="0" w:color="auto"/>
                                            <w:right w:val="none" w:sz="0" w:space="0" w:color="auto"/>
                                          </w:divBdr>
                                        </w:div>
                                        <w:div w:id="1516848802">
                                          <w:marLeft w:val="0"/>
                                          <w:marRight w:val="0"/>
                                          <w:marTop w:val="0"/>
                                          <w:marBottom w:val="0"/>
                                          <w:divBdr>
                                            <w:top w:val="none" w:sz="0" w:space="0" w:color="auto"/>
                                            <w:left w:val="none" w:sz="0" w:space="0" w:color="auto"/>
                                            <w:bottom w:val="none" w:sz="0" w:space="0" w:color="auto"/>
                                            <w:right w:val="none" w:sz="0" w:space="0" w:color="auto"/>
                                          </w:divBdr>
                                        </w:div>
                                      </w:divsChild>
                                    </w:div>
                                    <w:div w:id="1713653537">
                                      <w:marLeft w:val="0"/>
                                      <w:marRight w:val="0"/>
                                      <w:marTop w:val="0"/>
                                      <w:marBottom w:val="0"/>
                                      <w:divBdr>
                                        <w:top w:val="none" w:sz="0" w:space="0" w:color="auto"/>
                                        <w:left w:val="none" w:sz="0" w:space="0" w:color="auto"/>
                                        <w:bottom w:val="none" w:sz="0" w:space="0" w:color="auto"/>
                                        <w:right w:val="none" w:sz="0" w:space="0" w:color="auto"/>
                                      </w:divBdr>
                                    </w:div>
                                    <w:div w:id="1783720677">
                                      <w:marLeft w:val="0"/>
                                      <w:marRight w:val="0"/>
                                      <w:marTop w:val="0"/>
                                      <w:marBottom w:val="0"/>
                                      <w:divBdr>
                                        <w:top w:val="none" w:sz="0" w:space="0" w:color="auto"/>
                                        <w:left w:val="none" w:sz="0" w:space="0" w:color="auto"/>
                                        <w:bottom w:val="none" w:sz="0" w:space="0" w:color="auto"/>
                                        <w:right w:val="none" w:sz="0" w:space="0" w:color="auto"/>
                                      </w:divBdr>
                                    </w:div>
                                    <w:div w:id="1883708390">
                                      <w:marLeft w:val="0"/>
                                      <w:marRight w:val="0"/>
                                      <w:marTop w:val="0"/>
                                      <w:marBottom w:val="0"/>
                                      <w:divBdr>
                                        <w:top w:val="none" w:sz="0" w:space="0" w:color="auto"/>
                                        <w:left w:val="none" w:sz="0" w:space="0" w:color="auto"/>
                                        <w:bottom w:val="none" w:sz="0" w:space="0" w:color="auto"/>
                                        <w:right w:val="none" w:sz="0" w:space="0" w:color="auto"/>
                                      </w:divBdr>
                                    </w:div>
                                    <w:div w:id="1888448694">
                                      <w:marLeft w:val="0"/>
                                      <w:marRight w:val="0"/>
                                      <w:marTop w:val="0"/>
                                      <w:marBottom w:val="0"/>
                                      <w:divBdr>
                                        <w:top w:val="none" w:sz="0" w:space="0" w:color="auto"/>
                                        <w:left w:val="none" w:sz="0" w:space="0" w:color="auto"/>
                                        <w:bottom w:val="none" w:sz="0" w:space="0" w:color="auto"/>
                                        <w:right w:val="none" w:sz="0" w:space="0" w:color="auto"/>
                                      </w:divBdr>
                                    </w:div>
                                    <w:div w:id="1890458555">
                                      <w:marLeft w:val="0"/>
                                      <w:marRight w:val="0"/>
                                      <w:marTop w:val="0"/>
                                      <w:marBottom w:val="0"/>
                                      <w:divBdr>
                                        <w:top w:val="none" w:sz="0" w:space="0" w:color="auto"/>
                                        <w:left w:val="none" w:sz="0" w:space="0" w:color="auto"/>
                                        <w:bottom w:val="none" w:sz="0" w:space="0" w:color="auto"/>
                                        <w:right w:val="none" w:sz="0" w:space="0" w:color="auto"/>
                                      </w:divBdr>
                                    </w:div>
                                    <w:div w:id="1892811195">
                                      <w:marLeft w:val="0"/>
                                      <w:marRight w:val="0"/>
                                      <w:marTop w:val="0"/>
                                      <w:marBottom w:val="0"/>
                                      <w:divBdr>
                                        <w:top w:val="none" w:sz="0" w:space="0" w:color="auto"/>
                                        <w:left w:val="none" w:sz="0" w:space="0" w:color="auto"/>
                                        <w:bottom w:val="none" w:sz="0" w:space="0" w:color="auto"/>
                                        <w:right w:val="none" w:sz="0" w:space="0" w:color="auto"/>
                                      </w:divBdr>
                                    </w:div>
                                    <w:div w:id="1929075079">
                                      <w:marLeft w:val="0"/>
                                      <w:marRight w:val="0"/>
                                      <w:marTop w:val="0"/>
                                      <w:marBottom w:val="0"/>
                                      <w:divBdr>
                                        <w:top w:val="none" w:sz="0" w:space="0" w:color="auto"/>
                                        <w:left w:val="none" w:sz="0" w:space="0" w:color="auto"/>
                                        <w:bottom w:val="none" w:sz="0" w:space="0" w:color="auto"/>
                                        <w:right w:val="none" w:sz="0" w:space="0" w:color="auto"/>
                                      </w:divBdr>
                                    </w:div>
                                    <w:div w:id="1950702706">
                                      <w:marLeft w:val="0"/>
                                      <w:marRight w:val="0"/>
                                      <w:marTop w:val="0"/>
                                      <w:marBottom w:val="0"/>
                                      <w:divBdr>
                                        <w:top w:val="none" w:sz="0" w:space="0" w:color="auto"/>
                                        <w:left w:val="none" w:sz="0" w:space="0" w:color="auto"/>
                                        <w:bottom w:val="none" w:sz="0" w:space="0" w:color="auto"/>
                                        <w:right w:val="none" w:sz="0" w:space="0" w:color="auto"/>
                                      </w:divBdr>
                                    </w:div>
                                    <w:div w:id="1991205160">
                                      <w:marLeft w:val="0"/>
                                      <w:marRight w:val="0"/>
                                      <w:marTop w:val="0"/>
                                      <w:marBottom w:val="0"/>
                                      <w:divBdr>
                                        <w:top w:val="none" w:sz="0" w:space="0" w:color="auto"/>
                                        <w:left w:val="none" w:sz="0" w:space="0" w:color="auto"/>
                                        <w:bottom w:val="none" w:sz="0" w:space="0" w:color="auto"/>
                                        <w:right w:val="none" w:sz="0" w:space="0" w:color="auto"/>
                                      </w:divBdr>
                                    </w:div>
                                    <w:div w:id="2100758436">
                                      <w:marLeft w:val="0"/>
                                      <w:marRight w:val="0"/>
                                      <w:marTop w:val="0"/>
                                      <w:marBottom w:val="0"/>
                                      <w:divBdr>
                                        <w:top w:val="none" w:sz="0" w:space="0" w:color="auto"/>
                                        <w:left w:val="none" w:sz="0" w:space="0" w:color="auto"/>
                                        <w:bottom w:val="none" w:sz="0" w:space="0" w:color="auto"/>
                                        <w:right w:val="none" w:sz="0" w:space="0" w:color="auto"/>
                                      </w:divBdr>
                                    </w:div>
                                    <w:div w:id="2126146248">
                                      <w:marLeft w:val="0"/>
                                      <w:marRight w:val="0"/>
                                      <w:marTop w:val="0"/>
                                      <w:marBottom w:val="0"/>
                                      <w:divBdr>
                                        <w:top w:val="none" w:sz="0" w:space="0" w:color="auto"/>
                                        <w:left w:val="none" w:sz="0" w:space="0" w:color="auto"/>
                                        <w:bottom w:val="none" w:sz="0" w:space="0" w:color="auto"/>
                                        <w:right w:val="none" w:sz="0" w:space="0" w:color="auto"/>
                                      </w:divBdr>
                                    </w:div>
                                    <w:div w:id="21401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54378">
                      <w:marLeft w:val="0"/>
                      <w:marRight w:val="0"/>
                      <w:marTop w:val="0"/>
                      <w:marBottom w:val="0"/>
                      <w:divBdr>
                        <w:top w:val="none" w:sz="0" w:space="0" w:color="auto"/>
                        <w:left w:val="none" w:sz="0" w:space="0" w:color="auto"/>
                        <w:bottom w:val="none" w:sz="0" w:space="0" w:color="auto"/>
                        <w:right w:val="none" w:sz="0" w:space="0" w:color="auto"/>
                      </w:divBdr>
                      <w:divsChild>
                        <w:div w:id="1676567962">
                          <w:marLeft w:val="0"/>
                          <w:marRight w:val="0"/>
                          <w:marTop w:val="0"/>
                          <w:marBottom w:val="0"/>
                          <w:divBdr>
                            <w:top w:val="none" w:sz="0" w:space="0" w:color="auto"/>
                            <w:left w:val="none" w:sz="0" w:space="0" w:color="auto"/>
                            <w:bottom w:val="none" w:sz="0" w:space="0" w:color="auto"/>
                            <w:right w:val="none" w:sz="0" w:space="0" w:color="auto"/>
                          </w:divBdr>
                          <w:divsChild>
                            <w:div w:id="281150797">
                              <w:marLeft w:val="0"/>
                              <w:marRight w:val="0"/>
                              <w:marTop w:val="0"/>
                              <w:marBottom w:val="0"/>
                              <w:divBdr>
                                <w:top w:val="none" w:sz="0" w:space="0" w:color="auto"/>
                                <w:left w:val="none" w:sz="0" w:space="0" w:color="auto"/>
                                <w:bottom w:val="none" w:sz="0" w:space="0" w:color="auto"/>
                                <w:right w:val="none" w:sz="0" w:space="0" w:color="auto"/>
                              </w:divBdr>
                              <w:divsChild>
                                <w:div w:id="933247044">
                                  <w:marLeft w:val="0"/>
                                  <w:marRight w:val="0"/>
                                  <w:marTop w:val="0"/>
                                  <w:marBottom w:val="0"/>
                                  <w:divBdr>
                                    <w:top w:val="none" w:sz="0" w:space="0" w:color="auto"/>
                                    <w:left w:val="none" w:sz="0" w:space="0" w:color="auto"/>
                                    <w:bottom w:val="none" w:sz="0" w:space="0" w:color="auto"/>
                                    <w:right w:val="none" w:sz="0" w:space="0" w:color="auto"/>
                                  </w:divBdr>
                                  <w:divsChild>
                                    <w:div w:id="2034838949">
                                      <w:marLeft w:val="0"/>
                                      <w:marRight w:val="0"/>
                                      <w:marTop w:val="0"/>
                                      <w:marBottom w:val="0"/>
                                      <w:divBdr>
                                        <w:top w:val="none" w:sz="0" w:space="0" w:color="auto"/>
                                        <w:left w:val="none" w:sz="0" w:space="0" w:color="auto"/>
                                        <w:bottom w:val="none" w:sz="0" w:space="0" w:color="auto"/>
                                        <w:right w:val="none" w:sz="0" w:space="0" w:color="auto"/>
                                      </w:divBdr>
                                      <w:divsChild>
                                        <w:div w:id="53091720">
                                          <w:marLeft w:val="0"/>
                                          <w:marRight w:val="0"/>
                                          <w:marTop w:val="0"/>
                                          <w:marBottom w:val="0"/>
                                          <w:divBdr>
                                            <w:top w:val="none" w:sz="0" w:space="0" w:color="auto"/>
                                            <w:left w:val="none" w:sz="0" w:space="0" w:color="auto"/>
                                            <w:bottom w:val="none" w:sz="0" w:space="0" w:color="auto"/>
                                            <w:right w:val="none" w:sz="0" w:space="0" w:color="auto"/>
                                          </w:divBdr>
                                          <w:divsChild>
                                            <w:div w:id="16391381">
                                              <w:marLeft w:val="0"/>
                                              <w:marRight w:val="0"/>
                                              <w:marTop w:val="0"/>
                                              <w:marBottom w:val="0"/>
                                              <w:divBdr>
                                                <w:top w:val="none" w:sz="0" w:space="0" w:color="auto"/>
                                                <w:left w:val="none" w:sz="0" w:space="0" w:color="auto"/>
                                                <w:bottom w:val="none" w:sz="0" w:space="0" w:color="auto"/>
                                                <w:right w:val="none" w:sz="0" w:space="0" w:color="auto"/>
                                              </w:divBdr>
                                              <w:divsChild>
                                                <w:div w:id="39742885">
                                                  <w:marLeft w:val="0"/>
                                                  <w:marRight w:val="0"/>
                                                  <w:marTop w:val="0"/>
                                                  <w:marBottom w:val="0"/>
                                                  <w:divBdr>
                                                    <w:top w:val="none" w:sz="0" w:space="0" w:color="auto"/>
                                                    <w:left w:val="none" w:sz="0" w:space="0" w:color="auto"/>
                                                    <w:bottom w:val="none" w:sz="0" w:space="0" w:color="auto"/>
                                                    <w:right w:val="none" w:sz="0" w:space="0" w:color="auto"/>
                                                  </w:divBdr>
                                                  <w:divsChild>
                                                    <w:div w:id="1606887627">
                                                      <w:marLeft w:val="0"/>
                                                      <w:marRight w:val="0"/>
                                                      <w:marTop w:val="0"/>
                                                      <w:marBottom w:val="0"/>
                                                      <w:divBdr>
                                                        <w:top w:val="none" w:sz="0" w:space="0" w:color="auto"/>
                                                        <w:left w:val="none" w:sz="0" w:space="0" w:color="auto"/>
                                                        <w:bottom w:val="none" w:sz="0" w:space="0" w:color="auto"/>
                                                        <w:right w:val="none" w:sz="0" w:space="0" w:color="auto"/>
                                                      </w:divBdr>
                                                      <w:divsChild>
                                                        <w:div w:id="12503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7110">
                                              <w:marLeft w:val="0"/>
                                              <w:marRight w:val="0"/>
                                              <w:marTop w:val="0"/>
                                              <w:marBottom w:val="0"/>
                                              <w:divBdr>
                                                <w:top w:val="none" w:sz="0" w:space="0" w:color="auto"/>
                                                <w:left w:val="none" w:sz="0" w:space="0" w:color="auto"/>
                                                <w:bottom w:val="none" w:sz="0" w:space="0" w:color="auto"/>
                                                <w:right w:val="none" w:sz="0" w:space="0" w:color="auto"/>
                                              </w:divBdr>
                                              <w:divsChild>
                                                <w:div w:id="1612083772">
                                                  <w:marLeft w:val="0"/>
                                                  <w:marRight w:val="0"/>
                                                  <w:marTop w:val="0"/>
                                                  <w:marBottom w:val="0"/>
                                                  <w:divBdr>
                                                    <w:top w:val="none" w:sz="0" w:space="0" w:color="auto"/>
                                                    <w:left w:val="none" w:sz="0" w:space="0" w:color="auto"/>
                                                    <w:bottom w:val="none" w:sz="0" w:space="0" w:color="auto"/>
                                                    <w:right w:val="none" w:sz="0" w:space="0" w:color="auto"/>
                                                  </w:divBdr>
                                                  <w:divsChild>
                                                    <w:div w:id="1498887347">
                                                      <w:marLeft w:val="0"/>
                                                      <w:marRight w:val="0"/>
                                                      <w:marTop w:val="0"/>
                                                      <w:marBottom w:val="0"/>
                                                      <w:divBdr>
                                                        <w:top w:val="none" w:sz="0" w:space="0" w:color="auto"/>
                                                        <w:left w:val="none" w:sz="0" w:space="0" w:color="auto"/>
                                                        <w:bottom w:val="none" w:sz="0" w:space="0" w:color="auto"/>
                                                        <w:right w:val="none" w:sz="0" w:space="0" w:color="auto"/>
                                                      </w:divBdr>
                                                      <w:divsChild>
                                                        <w:div w:id="5227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0125835">
      <w:bodyDiv w:val="1"/>
      <w:marLeft w:val="0"/>
      <w:marRight w:val="0"/>
      <w:marTop w:val="0"/>
      <w:marBottom w:val="0"/>
      <w:divBdr>
        <w:top w:val="none" w:sz="0" w:space="0" w:color="auto"/>
        <w:left w:val="none" w:sz="0" w:space="0" w:color="auto"/>
        <w:bottom w:val="none" w:sz="0" w:space="0" w:color="auto"/>
        <w:right w:val="none" w:sz="0" w:space="0" w:color="auto"/>
      </w:divBdr>
    </w:div>
    <w:div w:id="1157263876">
      <w:bodyDiv w:val="1"/>
      <w:marLeft w:val="0"/>
      <w:marRight w:val="0"/>
      <w:marTop w:val="0"/>
      <w:marBottom w:val="0"/>
      <w:divBdr>
        <w:top w:val="none" w:sz="0" w:space="0" w:color="auto"/>
        <w:left w:val="none" w:sz="0" w:space="0" w:color="auto"/>
        <w:bottom w:val="none" w:sz="0" w:space="0" w:color="auto"/>
        <w:right w:val="none" w:sz="0" w:space="0" w:color="auto"/>
      </w:divBdr>
      <w:divsChild>
        <w:div w:id="505049391">
          <w:marLeft w:val="0"/>
          <w:marRight w:val="0"/>
          <w:marTop w:val="0"/>
          <w:marBottom w:val="0"/>
          <w:divBdr>
            <w:top w:val="none" w:sz="0" w:space="0" w:color="auto"/>
            <w:left w:val="none" w:sz="0" w:space="0" w:color="auto"/>
            <w:bottom w:val="none" w:sz="0" w:space="0" w:color="auto"/>
            <w:right w:val="none" w:sz="0" w:space="0" w:color="auto"/>
          </w:divBdr>
          <w:divsChild>
            <w:div w:id="1401715438">
              <w:marLeft w:val="-75"/>
              <w:marRight w:val="0"/>
              <w:marTop w:val="30"/>
              <w:marBottom w:val="30"/>
              <w:divBdr>
                <w:top w:val="none" w:sz="0" w:space="0" w:color="auto"/>
                <w:left w:val="none" w:sz="0" w:space="0" w:color="auto"/>
                <w:bottom w:val="none" w:sz="0" w:space="0" w:color="auto"/>
                <w:right w:val="none" w:sz="0" w:space="0" w:color="auto"/>
              </w:divBdr>
              <w:divsChild>
                <w:div w:id="35469320">
                  <w:marLeft w:val="0"/>
                  <w:marRight w:val="0"/>
                  <w:marTop w:val="0"/>
                  <w:marBottom w:val="0"/>
                  <w:divBdr>
                    <w:top w:val="none" w:sz="0" w:space="0" w:color="auto"/>
                    <w:left w:val="none" w:sz="0" w:space="0" w:color="auto"/>
                    <w:bottom w:val="none" w:sz="0" w:space="0" w:color="auto"/>
                    <w:right w:val="none" w:sz="0" w:space="0" w:color="auto"/>
                  </w:divBdr>
                  <w:divsChild>
                    <w:div w:id="1256671037">
                      <w:marLeft w:val="0"/>
                      <w:marRight w:val="0"/>
                      <w:marTop w:val="0"/>
                      <w:marBottom w:val="0"/>
                      <w:divBdr>
                        <w:top w:val="none" w:sz="0" w:space="0" w:color="auto"/>
                        <w:left w:val="none" w:sz="0" w:space="0" w:color="auto"/>
                        <w:bottom w:val="none" w:sz="0" w:space="0" w:color="auto"/>
                        <w:right w:val="none" w:sz="0" w:space="0" w:color="auto"/>
                      </w:divBdr>
                    </w:div>
                  </w:divsChild>
                </w:div>
                <w:div w:id="116411762">
                  <w:marLeft w:val="0"/>
                  <w:marRight w:val="0"/>
                  <w:marTop w:val="0"/>
                  <w:marBottom w:val="0"/>
                  <w:divBdr>
                    <w:top w:val="none" w:sz="0" w:space="0" w:color="auto"/>
                    <w:left w:val="none" w:sz="0" w:space="0" w:color="auto"/>
                    <w:bottom w:val="none" w:sz="0" w:space="0" w:color="auto"/>
                    <w:right w:val="none" w:sz="0" w:space="0" w:color="auto"/>
                  </w:divBdr>
                  <w:divsChild>
                    <w:div w:id="1498500532">
                      <w:marLeft w:val="0"/>
                      <w:marRight w:val="0"/>
                      <w:marTop w:val="0"/>
                      <w:marBottom w:val="0"/>
                      <w:divBdr>
                        <w:top w:val="none" w:sz="0" w:space="0" w:color="auto"/>
                        <w:left w:val="none" w:sz="0" w:space="0" w:color="auto"/>
                        <w:bottom w:val="none" w:sz="0" w:space="0" w:color="auto"/>
                        <w:right w:val="none" w:sz="0" w:space="0" w:color="auto"/>
                      </w:divBdr>
                    </w:div>
                  </w:divsChild>
                </w:div>
                <w:div w:id="150798502">
                  <w:marLeft w:val="0"/>
                  <w:marRight w:val="0"/>
                  <w:marTop w:val="0"/>
                  <w:marBottom w:val="0"/>
                  <w:divBdr>
                    <w:top w:val="none" w:sz="0" w:space="0" w:color="auto"/>
                    <w:left w:val="none" w:sz="0" w:space="0" w:color="auto"/>
                    <w:bottom w:val="none" w:sz="0" w:space="0" w:color="auto"/>
                    <w:right w:val="none" w:sz="0" w:space="0" w:color="auto"/>
                  </w:divBdr>
                  <w:divsChild>
                    <w:div w:id="479925113">
                      <w:marLeft w:val="0"/>
                      <w:marRight w:val="0"/>
                      <w:marTop w:val="0"/>
                      <w:marBottom w:val="0"/>
                      <w:divBdr>
                        <w:top w:val="none" w:sz="0" w:space="0" w:color="auto"/>
                        <w:left w:val="none" w:sz="0" w:space="0" w:color="auto"/>
                        <w:bottom w:val="none" w:sz="0" w:space="0" w:color="auto"/>
                        <w:right w:val="none" w:sz="0" w:space="0" w:color="auto"/>
                      </w:divBdr>
                    </w:div>
                  </w:divsChild>
                </w:div>
                <w:div w:id="191655083">
                  <w:marLeft w:val="0"/>
                  <w:marRight w:val="0"/>
                  <w:marTop w:val="0"/>
                  <w:marBottom w:val="0"/>
                  <w:divBdr>
                    <w:top w:val="none" w:sz="0" w:space="0" w:color="auto"/>
                    <w:left w:val="none" w:sz="0" w:space="0" w:color="auto"/>
                    <w:bottom w:val="none" w:sz="0" w:space="0" w:color="auto"/>
                    <w:right w:val="none" w:sz="0" w:space="0" w:color="auto"/>
                  </w:divBdr>
                  <w:divsChild>
                    <w:div w:id="1133139083">
                      <w:marLeft w:val="0"/>
                      <w:marRight w:val="0"/>
                      <w:marTop w:val="0"/>
                      <w:marBottom w:val="0"/>
                      <w:divBdr>
                        <w:top w:val="none" w:sz="0" w:space="0" w:color="auto"/>
                        <w:left w:val="none" w:sz="0" w:space="0" w:color="auto"/>
                        <w:bottom w:val="none" w:sz="0" w:space="0" w:color="auto"/>
                        <w:right w:val="none" w:sz="0" w:space="0" w:color="auto"/>
                      </w:divBdr>
                    </w:div>
                  </w:divsChild>
                </w:div>
                <w:div w:id="208684296">
                  <w:marLeft w:val="0"/>
                  <w:marRight w:val="0"/>
                  <w:marTop w:val="0"/>
                  <w:marBottom w:val="0"/>
                  <w:divBdr>
                    <w:top w:val="none" w:sz="0" w:space="0" w:color="auto"/>
                    <w:left w:val="none" w:sz="0" w:space="0" w:color="auto"/>
                    <w:bottom w:val="none" w:sz="0" w:space="0" w:color="auto"/>
                    <w:right w:val="none" w:sz="0" w:space="0" w:color="auto"/>
                  </w:divBdr>
                  <w:divsChild>
                    <w:div w:id="2076196845">
                      <w:marLeft w:val="0"/>
                      <w:marRight w:val="0"/>
                      <w:marTop w:val="0"/>
                      <w:marBottom w:val="0"/>
                      <w:divBdr>
                        <w:top w:val="none" w:sz="0" w:space="0" w:color="auto"/>
                        <w:left w:val="none" w:sz="0" w:space="0" w:color="auto"/>
                        <w:bottom w:val="none" w:sz="0" w:space="0" w:color="auto"/>
                        <w:right w:val="none" w:sz="0" w:space="0" w:color="auto"/>
                      </w:divBdr>
                    </w:div>
                  </w:divsChild>
                </w:div>
                <w:div w:id="288820690">
                  <w:marLeft w:val="0"/>
                  <w:marRight w:val="0"/>
                  <w:marTop w:val="0"/>
                  <w:marBottom w:val="0"/>
                  <w:divBdr>
                    <w:top w:val="none" w:sz="0" w:space="0" w:color="auto"/>
                    <w:left w:val="none" w:sz="0" w:space="0" w:color="auto"/>
                    <w:bottom w:val="none" w:sz="0" w:space="0" w:color="auto"/>
                    <w:right w:val="none" w:sz="0" w:space="0" w:color="auto"/>
                  </w:divBdr>
                  <w:divsChild>
                    <w:div w:id="1642269190">
                      <w:marLeft w:val="0"/>
                      <w:marRight w:val="0"/>
                      <w:marTop w:val="0"/>
                      <w:marBottom w:val="0"/>
                      <w:divBdr>
                        <w:top w:val="none" w:sz="0" w:space="0" w:color="auto"/>
                        <w:left w:val="none" w:sz="0" w:space="0" w:color="auto"/>
                        <w:bottom w:val="none" w:sz="0" w:space="0" w:color="auto"/>
                        <w:right w:val="none" w:sz="0" w:space="0" w:color="auto"/>
                      </w:divBdr>
                    </w:div>
                  </w:divsChild>
                </w:div>
                <w:div w:id="612784911">
                  <w:marLeft w:val="0"/>
                  <w:marRight w:val="0"/>
                  <w:marTop w:val="0"/>
                  <w:marBottom w:val="0"/>
                  <w:divBdr>
                    <w:top w:val="none" w:sz="0" w:space="0" w:color="auto"/>
                    <w:left w:val="none" w:sz="0" w:space="0" w:color="auto"/>
                    <w:bottom w:val="none" w:sz="0" w:space="0" w:color="auto"/>
                    <w:right w:val="none" w:sz="0" w:space="0" w:color="auto"/>
                  </w:divBdr>
                  <w:divsChild>
                    <w:div w:id="1473909345">
                      <w:marLeft w:val="0"/>
                      <w:marRight w:val="0"/>
                      <w:marTop w:val="0"/>
                      <w:marBottom w:val="0"/>
                      <w:divBdr>
                        <w:top w:val="none" w:sz="0" w:space="0" w:color="auto"/>
                        <w:left w:val="none" w:sz="0" w:space="0" w:color="auto"/>
                        <w:bottom w:val="none" w:sz="0" w:space="0" w:color="auto"/>
                        <w:right w:val="none" w:sz="0" w:space="0" w:color="auto"/>
                      </w:divBdr>
                    </w:div>
                  </w:divsChild>
                </w:div>
                <w:div w:id="677195862">
                  <w:marLeft w:val="0"/>
                  <w:marRight w:val="0"/>
                  <w:marTop w:val="0"/>
                  <w:marBottom w:val="0"/>
                  <w:divBdr>
                    <w:top w:val="none" w:sz="0" w:space="0" w:color="auto"/>
                    <w:left w:val="none" w:sz="0" w:space="0" w:color="auto"/>
                    <w:bottom w:val="none" w:sz="0" w:space="0" w:color="auto"/>
                    <w:right w:val="none" w:sz="0" w:space="0" w:color="auto"/>
                  </w:divBdr>
                  <w:divsChild>
                    <w:div w:id="728382369">
                      <w:marLeft w:val="0"/>
                      <w:marRight w:val="0"/>
                      <w:marTop w:val="0"/>
                      <w:marBottom w:val="0"/>
                      <w:divBdr>
                        <w:top w:val="none" w:sz="0" w:space="0" w:color="auto"/>
                        <w:left w:val="none" w:sz="0" w:space="0" w:color="auto"/>
                        <w:bottom w:val="none" w:sz="0" w:space="0" w:color="auto"/>
                        <w:right w:val="none" w:sz="0" w:space="0" w:color="auto"/>
                      </w:divBdr>
                    </w:div>
                  </w:divsChild>
                </w:div>
                <w:div w:id="844593801">
                  <w:marLeft w:val="0"/>
                  <w:marRight w:val="0"/>
                  <w:marTop w:val="0"/>
                  <w:marBottom w:val="0"/>
                  <w:divBdr>
                    <w:top w:val="none" w:sz="0" w:space="0" w:color="auto"/>
                    <w:left w:val="none" w:sz="0" w:space="0" w:color="auto"/>
                    <w:bottom w:val="none" w:sz="0" w:space="0" w:color="auto"/>
                    <w:right w:val="none" w:sz="0" w:space="0" w:color="auto"/>
                  </w:divBdr>
                  <w:divsChild>
                    <w:div w:id="1132946046">
                      <w:marLeft w:val="0"/>
                      <w:marRight w:val="0"/>
                      <w:marTop w:val="0"/>
                      <w:marBottom w:val="0"/>
                      <w:divBdr>
                        <w:top w:val="none" w:sz="0" w:space="0" w:color="auto"/>
                        <w:left w:val="none" w:sz="0" w:space="0" w:color="auto"/>
                        <w:bottom w:val="none" w:sz="0" w:space="0" w:color="auto"/>
                        <w:right w:val="none" w:sz="0" w:space="0" w:color="auto"/>
                      </w:divBdr>
                    </w:div>
                  </w:divsChild>
                </w:div>
                <w:div w:id="854344414">
                  <w:marLeft w:val="0"/>
                  <w:marRight w:val="0"/>
                  <w:marTop w:val="0"/>
                  <w:marBottom w:val="0"/>
                  <w:divBdr>
                    <w:top w:val="none" w:sz="0" w:space="0" w:color="auto"/>
                    <w:left w:val="none" w:sz="0" w:space="0" w:color="auto"/>
                    <w:bottom w:val="none" w:sz="0" w:space="0" w:color="auto"/>
                    <w:right w:val="none" w:sz="0" w:space="0" w:color="auto"/>
                  </w:divBdr>
                  <w:divsChild>
                    <w:div w:id="145560382">
                      <w:marLeft w:val="0"/>
                      <w:marRight w:val="0"/>
                      <w:marTop w:val="0"/>
                      <w:marBottom w:val="0"/>
                      <w:divBdr>
                        <w:top w:val="none" w:sz="0" w:space="0" w:color="auto"/>
                        <w:left w:val="none" w:sz="0" w:space="0" w:color="auto"/>
                        <w:bottom w:val="none" w:sz="0" w:space="0" w:color="auto"/>
                        <w:right w:val="none" w:sz="0" w:space="0" w:color="auto"/>
                      </w:divBdr>
                    </w:div>
                  </w:divsChild>
                </w:div>
                <w:div w:id="875656068">
                  <w:marLeft w:val="0"/>
                  <w:marRight w:val="0"/>
                  <w:marTop w:val="0"/>
                  <w:marBottom w:val="0"/>
                  <w:divBdr>
                    <w:top w:val="none" w:sz="0" w:space="0" w:color="auto"/>
                    <w:left w:val="none" w:sz="0" w:space="0" w:color="auto"/>
                    <w:bottom w:val="none" w:sz="0" w:space="0" w:color="auto"/>
                    <w:right w:val="none" w:sz="0" w:space="0" w:color="auto"/>
                  </w:divBdr>
                  <w:divsChild>
                    <w:div w:id="110714458">
                      <w:marLeft w:val="0"/>
                      <w:marRight w:val="0"/>
                      <w:marTop w:val="0"/>
                      <w:marBottom w:val="0"/>
                      <w:divBdr>
                        <w:top w:val="none" w:sz="0" w:space="0" w:color="auto"/>
                        <w:left w:val="none" w:sz="0" w:space="0" w:color="auto"/>
                        <w:bottom w:val="none" w:sz="0" w:space="0" w:color="auto"/>
                        <w:right w:val="none" w:sz="0" w:space="0" w:color="auto"/>
                      </w:divBdr>
                    </w:div>
                  </w:divsChild>
                </w:div>
                <w:div w:id="1105464167">
                  <w:marLeft w:val="0"/>
                  <w:marRight w:val="0"/>
                  <w:marTop w:val="0"/>
                  <w:marBottom w:val="0"/>
                  <w:divBdr>
                    <w:top w:val="none" w:sz="0" w:space="0" w:color="auto"/>
                    <w:left w:val="none" w:sz="0" w:space="0" w:color="auto"/>
                    <w:bottom w:val="none" w:sz="0" w:space="0" w:color="auto"/>
                    <w:right w:val="none" w:sz="0" w:space="0" w:color="auto"/>
                  </w:divBdr>
                  <w:divsChild>
                    <w:div w:id="1945531885">
                      <w:marLeft w:val="0"/>
                      <w:marRight w:val="0"/>
                      <w:marTop w:val="0"/>
                      <w:marBottom w:val="0"/>
                      <w:divBdr>
                        <w:top w:val="none" w:sz="0" w:space="0" w:color="auto"/>
                        <w:left w:val="none" w:sz="0" w:space="0" w:color="auto"/>
                        <w:bottom w:val="none" w:sz="0" w:space="0" w:color="auto"/>
                        <w:right w:val="none" w:sz="0" w:space="0" w:color="auto"/>
                      </w:divBdr>
                    </w:div>
                  </w:divsChild>
                </w:div>
                <w:div w:id="1277058937">
                  <w:marLeft w:val="0"/>
                  <w:marRight w:val="0"/>
                  <w:marTop w:val="0"/>
                  <w:marBottom w:val="0"/>
                  <w:divBdr>
                    <w:top w:val="none" w:sz="0" w:space="0" w:color="auto"/>
                    <w:left w:val="none" w:sz="0" w:space="0" w:color="auto"/>
                    <w:bottom w:val="none" w:sz="0" w:space="0" w:color="auto"/>
                    <w:right w:val="none" w:sz="0" w:space="0" w:color="auto"/>
                  </w:divBdr>
                  <w:divsChild>
                    <w:div w:id="2059626615">
                      <w:marLeft w:val="0"/>
                      <w:marRight w:val="0"/>
                      <w:marTop w:val="0"/>
                      <w:marBottom w:val="0"/>
                      <w:divBdr>
                        <w:top w:val="none" w:sz="0" w:space="0" w:color="auto"/>
                        <w:left w:val="none" w:sz="0" w:space="0" w:color="auto"/>
                        <w:bottom w:val="none" w:sz="0" w:space="0" w:color="auto"/>
                        <w:right w:val="none" w:sz="0" w:space="0" w:color="auto"/>
                      </w:divBdr>
                    </w:div>
                  </w:divsChild>
                </w:div>
                <w:div w:id="1297948025">
                  <w:marLeft w:val="0"/>
                  <w:marRight w:val="0"/>
                  <w:marTop w:val="0"/>
                  <w:marBottom w:val="0"/>
                  <w:divBdr>
                    <w:top w:val="none" w:sz="0" w:space="0" w:color="auto"/>
                    <w:left w:val="none" w:sz="0" w:space="0" w:color="auto"/>
                    <w:bottom w:val="none" w:sz="0" w:space="0" w:color="auto"/>
                    <w:right w:val="none" w:sz="0" w:space="0" w:color="auto"/>
                  </w:divBdr>
                  <w:divsChild>
                    <w:div w:id="880559771">
                      <w:marLeft w:val="0"/>
                      <w:marRight w:val="0"/>
                      <w:marTop w:val="0"/>
                      <w:marBottom w:val="0"/>
                      <w:divBdr>
                        <w:top w:val="none" w:sz="0" w:space="0" w:color="auto"/>
                        <w:left w:val="none" w:sz="0" w:space="0" w:color="auto"/>
                        <w:bottom w:val="none" w:sz="0" w:space="0" w:color="auto"/>
                        <w:right w:val="none" w:sz="0" w:space="0" w:color="auto"/>
                      </w:divBdr>
                    </w:div>
                  </w:divsChild>
                </w:div>
                <w:div w:id="1323005196">
                  <w:marLeft w:val="0"/>
                  <w:marRight w:val="0"/>
                  <w:marTop w:val="0"/>
                  <w:marBottom w:val="0"/>
                  <w:divBdr>
                    <w:top w:val="none" w:sz="0" w:space="0" w:color="auto"/>
                    <w:left w:val="none" w:sz="0" w:space="0" w:color="auto"/>
                    <w:bottom w:val="none" w:sz="0" w:space="0" w:color="auto"/>
                    <w:right w:val="none" w:sz="0" w:space="0" w:color="auto"/>
                  </w:divBdr>
                  <w:divsChild>
                    <w:div w:id="1867937822">
                      <w:marLeft w:val="0"/>
                      <w:marRight w:val="0"/>
                      <w:marTop w:val="0"/>
                      <w:marBottom w:val="0"/>
                      <w:divBdr>
                        <w:top w:val="none" w:sz="0" w:space="0" w:color="auto"/>
                        <w:left w:val="none" w:sz="0" w:space="0" w:color="auto"/>
                        <w:bottom w:val="none" w:sz="0" w:space="0" w:color="auto"/>
                        <w:right w:val="none" w:sz="0" w:space="0" w:color="auto"/>
                      </w:divBdr>
                    </w:div>
                  </w:divsChild>
                </w:div>
                <w:div w:id="1437023006">
                  <w:marLeft w:val="0"/>
                  <w:marRight w:val="0"/>
                  <w:marTop w:val="0"/>
                  <w:marBottom w:val="0"/>
                  <w:divBdr>
                    <w:top w:val="none" w:sz="0" w:space="0" w:color="auto"/>
                    <w:left w:val="none" w:sz="0" w:space="0" w:color="auto"/>
                    <w:bottom w:val="none" w:sz="0" w:space="0" w:color="auto"/>
                    <w:right w:val="none" w:sz="0" w:space="0" w:color="auto"/>
                  </w:divBdr>
                  <w:divsChild>
                    <w:div w:id="719208718">
                      <w:marLeft w:val="0"/>
                      <w:marRight w:val="0"/>
                      <w:marTop w:val="0"/>
                      <w:marBottom w:val="0"/>
                      <w:divBdr>
                        <w:top w:val="none" w:sz="0" w:space="0" w:color="auto"/>
                        <w:left w:val="none" w:sz="0" w:space="0" w:color="auto"/>
                        <w:bottom w:val="none" w:sz="0" w:space="0" w:color="auto"/>
                        <w:right w:val="none" w:sz="0" w:space="0" w:color="auto"/>
                      </w:divBdr>
                    </w:div>
                  </w:divsChild>
                </w:div>
                <w:div w:id="1878464004">
                  <w:marLeft w:val="0"/>
                  <w:marRight w:val="0"/>
                  <w:marTop w:val="0"/>
                  <w:marBottom w:val="0"/>
                  <w:divBdr>
                    <w:top w:val="none" w:sz="0" w:space="0" w:color="auto"/>
                    <w:left w:val="none" w:sz="0" w:space="0" w:color="auto"/>
                    <w:bottom w:val="none" w:sz="0" w:space="0" w:color="auto"/>
                    <w:right w:val="none" w:sz="0" w:space="0" w:color="auto"/>
                  </w:divBdr>
                  <w:divsChild>
                    <w:div w:id="1164273731">
                      <w:marLeft w:val="0"/>
                      <w:marRight w:val="0"/>
                      <w:marTop w:val="0"/>
                      <w:marBottom w:val="0"/>
                      <w:divBdr>
                        <w:top w:val="none" w:sz="0" w:space="0" w:color="auto"/>
                        <w:left w:val="none" w:sz="0" w:space="0" w:color="auto"/>
                        <w:bottom w:val="none" w:sz="0" w:space="0" w:color="auto"/>
                        <w:right w:val="none" w:sz="0" w:space="0" w:color="auto"/>
                      </w:divBdr>
                    </w:div>
                  </w:divsChild>
                </w:div>
                <w:div w:id="1960719084">
                  <w:marLeft w:val="0"/>
                  <w:marRight w:val="0"/>
                  <w:marTop w:val="0"/>
                  <w:marBottom w:val="0"/>
                  <w:divBdr>
                    <w:top w:val="none" w:sz="0" w:space="0" w:color="auto"/>
                    <w:left w:val="none" w:sz="0" w:space="0" w:color="auto"/>
                    <w:bottom w:val="none" w:sz="0" w:space="0" w:color="auto"/>
                    <w:right w:val="none" w:sz="0" w:space="0" w:color="auto"/>
                  </w:divBdr>
                  <w:divsChild>
                    <w:div w:id="1363746708">
                      <w:marLeft w:val="0"/>
                      <w:marRight w:val="0"/>
                      <w:marTop w:val="0"/>
                      <w:marBottom w:val="0"/>
                      <w:divBdr>
                        <w:top w:val="none" w:sz="0" w:space="0" w:color="auto"/>
                        <w:left w:val="none" w:sz="0" w:space="0" w:color="auto"/>
                        <w:bottom w:val="none" w:sz="0" w:space="0" w:color="auto"/>
                        <w:right w:val="none" w:sz="0" w:space="0" w:color="auto"/>
                      </w:divBdr>
                    </w:div>
                  </w:divsChild>
                </w:div>
                <w:div w:id="1989165167">
                  <w:marLeft w:val="0"/>
                  <w:marRight w:val="0"/>
                  <w:marTop w:val="0"/>
                  <w:marBottom w:val="0"/>
                  <w:divBdr>
                    <w:top w:val="none" w:sz="0" w:space="0" w:color="auto"/>
                    <w:left w:val="none" w:sz="0" w:space="0" w:color="auto"/>
                    <w:bottom w:val="none" w:sz="0" w:space="0" w:color="auto"/>
                    <w:right w:val="none" w:sz="0" w:space="0" w:color="auto"/>
                  </w:divBdr>
                  <w:divsChild>
                    <w:div w:id="165704838">
                      <w:marLeft w:val="0"/>
                      <w:marRight w:val="0"/>
                      <w:marTop w:val="0"/>
                      <w:marBottom w:val="0"/>
                      <w:divBdr>
                        <w:top w:val="none" w:sz="0" w:space="0" w:color="auto"/>
                        <w:left w:val="none" w:sz="0" w:space="0" w:color="auto"/>
                        <w:bottom w:val="none" w:sz="0" w:space="0" w:color="auto"/>
                        <w:right w:val="none" w:sz="0" w:space="0" w:color="auto"/>
                      </w:divBdr>
                    </w:div>
                  </w:divsChild>
                </w:div>
                <w:div w:id="2041004060">
                  <w:marLeft w:val="0"/>
                  <w:marRight w:val="0"/>
                  <w:marTop w:val="0"/>
                  <w:marBottom w:val="0"/>
                  <w:divBdr>
                    <w:top w:val="none" w:sz="0" w:space="0" w:color="auto"/>
                    <w:left w:val="none" w:sz="0" w:space="0" w:color="auto"/>
                    <w:bottom w:val="none" w:sz="0" w:space="0" w:color="auto"/>
                    <w:right w:val="none" w:sz="0" w:space="0" w:color="auto"/>
                  </w:divBdr>
                  <w:divsChild>
                    <w:div w:id="8321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47642">
          <w:marLeft w:val="0"/>
          <w:marRight w:val="0"/>
          <w:marTop w:val="0"/>
          <w:marBottom w:val="0"/>
          <w:divBdr>
            <w:top w:val="none" w:sz="0" w:space="0" w:color="auto"/>
            <w:left w:val="none" w:sz="0" w:space="0" w:color="auto"/>
            <w:bottom w:val="none" w:sz="0" w:space="0" w:color="auto"/>
            <w:right w:val="none" w:sz="0" w:space="0" w:color="auto"/>
          </w:divBdr>
          <w:divsChild>
            <w:div w:id="185947624">
              <w:marLeft w:val="0"/>
              <w:marRight w:val="0"/>
              <w:marTop w:val="0"/>
              <w:marBottom w:val="0"/>
              <w:divBdr>
                <w:top w:val="none" w:sz="0" w:space="0" w:color="auto"/>
                <w:left w:val="none" w:sz="0" w:space="0" w:color="auto"/>
                <w:bottom w:val="none" w:sz="0" w:space="0" w:color="auto"/>
                <w:right w:val="none" w:sz="0" w:space="0" w:color="auto"/>
              </w:divBdr>
            </w:div>
            <w:div w:id="251670660">
              <w:marLeft w:val="0"/>
              <w:marRight w:val="0"/>
              <w:marTop w:val="0"/>
              <w:marBottom w:val="0"/>
              <w:divBdr>
                <w:top w:val="none" w:sz="0" w:space="0" w:color="auto"/>
                <w:left w:val="none" w:sz="0" w:space="0" w:color="auto"/>
                <w:bottom w:val="none" w:sz="0" w:space="0" w:color="auto"/>
                <w:right w:val="none" w:sz="0" w:space="0" w:color="auto"/>
              </w:divBdr>
            </w:div>
            <w:div w:id="268898824">
              <w:marLeft w:val="0"/>
              <w:marRight w:val="0"/>
              <w:marTop w:val="0"/>
              <w:marBottom w:val="0"/>
              <w:divBdr>
                <w:top w:val="none" w:sz="0" w:space="0" w:color="auto"/>
                <w:left w:val="none" w:sz="0" w:space="0" w:color="auto"/>
                <w:bottom w:val="none" w:sz="0" w:space="0" w:color="auto"/>
                <w:right w:val="none" w:sz="0" w:space="0" w:color="auto"/>
              </w:divBdr>
            </w:div>
            <w:div w:id="338852937">
              <w:marLeft w:val="0"/>
              <w:marRight w:val="0"/>
              <w:marTop w:val="0"/>
              <w:marBottom w:val="0"/>
              <w:divBdr>
                <w:top w:val="none" w:sz="0" w:space="0" w:color="auto"/>
                <w:left w:val="none" w:sz="0" w:space="0" w:color="auto"/>
                <w:bottom w:val="none" w:sz="0" w:space="0" w:color="auto"/>
                <w:right w:val="none" w:sz="0" w:space="0" w:color="auto"/>
              </w:divBdr>
            </w:div>
            <w:div w:id="345402281">
              <w:marLeft w:val="0"/>
              <w:marRight w:val="0"/>
              <w:marTop w:val="0"/>
              <w:marBottom w:val="0"/>
              <w:divBdr>
                <w:top w:val="none" w:sz="0" w:space="0" w:color="auto"/>
                <w:left w:val="none" w:sz="0" w:space="0" w:color="auto"/>
                <w:bottom w:val="none" w:sz="0" w:space="0" w:color="auto"/>
                <w:right w:val="none" w:sz="0" w:space="0" w:color="auto"/>
              </w:divBdr>
            </w:div>
            <w:div w:id="425342173">
              <w:marLeft w:val="0"/>
              <w:marRight w:val="0"/>
              <w:marTop w:val="0"/>
              <w:marBottom w:val="0"/>
              <w:divBdr>
                <w:top w:val="none" w:sz="0" w:space="0" w:color="auto"/>
                <w:left w:val="none" w:sz="0" w:space="0" w:color="auto"/>
                <w:bottom w:val="none" w:sz="0" w:space="0" w:color="auto"/>
                <w:right w:val="none" w:sz="0" w:space="0" w:color="auto"/>
              </w:divBdr>
            </w:div>
            <w:div w:id="436759885">
              <w:marLeft w:val="0"/>
              <w:marRight w:val="0"/>
              <w:marTop w:val="0"/>
              <w:marBottom w:val="0"/>
              <w:divBdr>
                <w:top w:val="none" w:sz="0" w:space="0" w:color="auto"/>
                <w:left w:val="none" w:sz="0" w:space="0" w:color="auto"/>
                <w:bottom w:val="none" w:sz="0" w:space="0" w:color="auto"/>
                <w:right w:val="none" w:sz="0" w:space="0" w:color="auto"/>
              </w:divBdr>
            </w:div>
            <w:div w:id="493840685">
              <w:marLeft w:val="0"/>
              <w:marRight w:val="0"/>
              <w:marTop w:val="0"/>
              <w:marBottom w:val="0"/>
              <w:divBdr>
                <w:top w:val="none" w:sz="0" w:space="0" w:color="auto"/>
                <w:left w:val="none" w:sz="0" w:space="0" w:color="auto"/>
                <w:bottom w:val="none" w:sz="0" w:space="0" w:color="auto"/>
                <w:right w:val="none" w:sz="0" w:space="0" w:color="auto"/>
              </w:divBdr>
            </w:div>
            <w:div w:id="916281200">
              <w:marLeft w:val="0"/>
              <w:marRight w:val="0"/>
              <w:marTop w:val="0"/>
              <w:marBottom w:val="0"/>
              <w:divBdr>
                <w:top w:val="none" w:sz="0" w:space="0" w:color="auto"/>
                <w:left w:val="none" w:sz="0" w:space="0" w:color="auto"/>
                <w:bottom w:val="none" w:sz="0" w:space="0" w:color="auto"/>
                <w:right w:val="none" w:sz="0" w:space="0" w:color="auto"/>
              </w:divBdr>
            </w:div>
            <w:div w:id="1003633104">
              <w:marLeft w:val="0"/>
              <w:marRight w:val="0"/>
              <w:marTop w:val="0"/>
              <w:marBottom w:val="0"/>
              <w:divBdr>
                <w:top w:val="none" w:sz="0" w:space="0" w:color="auto"/>
                <w:left w:val="none" w:sz="0" w:space="0" w:color="auto"/>
                <w:bottom w:val="none" w:sz="0" w:space="0" w:color="auto"/>
                <w:right w:val="none" w:sz="0" w:space="0" w:color="auto"/>
              </w:divBdr>
            </w:div>
            <w:div w:id="1023361377">
              <w:marLeft w:val="0"/>
              <w:marRight w:val="0"/>
              <w:marTop w:val="0"/>
              <w:marBottom w:val="0"/>
              <w:divBdr>
                <w:top w:val="none" w:sz="0" w:space="0" w:color="auto"/>
                <w:left w:val="none" w:sz="0" w:space="0" w:color="auto"/>
                <w:bottom w:val="none" w:sz="0" w:space="0" w:color="auto"/>
                <w:right w:val="none" w:sz="0" w:space="0" w:color="auto"/>
              </w:divBdr>
            </w:div>
            <w:div w:id="1038090491">
              <w:marLeft w:val="0"/>
              <w:marRight w:val="0"/>
              <w:marTop w:val="0"/>
              <w:marBottom w:val="0"/>
              <w:divBdr>
                <w:top w:val="none" w:sz="0" w:space="0" w:color="auto"/>
                <w:left w:val="none" w:sz="0" w:space="0" w:color="auto"/>
                <w:bottom w:val="none" w:sz="0" w:space="0" w:color="auto"/>
                <w:right w:val="none" w:sz="0" w:space="0" w:color="auto"/>
              </w:divBdr>
            </w:div>
            <w:div w:id="1185898020">
              <w:marLeft w:val="0"/>
              <w:marRight w:val="0"/>
              <w:marTop w:val="0"/>
              <w:marBottom w:val="0"/>
              <w:divBdr>
                <w:top w:val="none" w:sz="0" w:space="0" w:color="auto"/>
                <w:left w:val="none" w:sz="0" w:space="0" w:color="auto"/>
                <w:bottom w:val="none" w:sz="0" w:space="0" w:color="auto"/>
                <w:right w:val="none" w:sz="0" w:space="0" w:color="auto"/>
              </w:divBdr>
            </w:div>
            <w:div w:id="1214538847">
              <w:marLeft w:val="0"/>
              <w:marRight w:val="0"/>
              <w:marTop w:val="0"/>
              <w:marBottom w:val="0"/>
              <w:divBdr>
                <w:top w:val="none" w:sz="0" w:space="0" w:color="auto"/>
                <w:left w:val="none" w:sz="0" w:space="0" w:color="auto"/>
                <w:bottom w:val="none" w:sz="0" w:space="0" w:color="auto"/>
                <w:right w:val="none" w:sz="0" w:space="0" w:color="auto"/>
              </w:divBdr>
            </w:div>
            <w:div w:id="1463696314">
              <w:marLeft w:val="0"/>
              <w:marRight w:val="0"/>
              <w:marTop w:val="0"/>
              <w:marBottom w:val="0"/>
              <w:divBdr>
                <w:top w:val="none" w:sz="0" w:space="0" w:color="auto"/>
                <w:left w:val="none" w:sz="0" w:space="0" w:color="auto"/>
                <w:bottom w:val="none" w:sz="0" w:space="0" w:color="auto"/>
                <w:right w:val="none" w:sz="0" w:space="0" w:color="auto"/>
              </w:divBdr>
            </w:div>
            <w:div w:id="1581257076">
              <w:marLeft w:val="0"/>
              <w:marRight w:val="0"/>
              <w:marTop w:val="0"/>
              <w:marBottom w:val="0"/>
              <w:divBdr>
                <w:top w:val="none" w:sz="0" w:space="0" w:color="auto"/>
                <w:left w:val="none" w:sz="0" w:space="0" w:color="auto"/>
                <w:bottom w:val="none" w:sz="0" w:space="0" w:color="auto"/>
                <w:right w:val="none" w:sz="0" w:space="0" w:color="auto"/>
              </w:divBdr>
            </w:div>
            <w:div w:id="1618412007">
              <w:marLeft w:val="0"/>
              <w:marRight w:val="0"/>
              <w:marTop w:val="0"/>
              <w:marBottom w:val="0"/>
              <w:divBdr>
                <w:top w:val="none" w:sz="0" w:space="0" w:color="auto"/>
                <w:left w:val="none" w:sz="0" w:space="0" w:color="auto"/>
                <w:bottom w:val="none" w:sz="0" w:space="0" w:color="auto"/>
                <w:right w:val="none" w:sz="0" w:space="0" w:color="auto"/>
              </w:divBdr>
            </w:div>
            <w:div w:id="1633711731">
              <w:marLeft w:val="0"/>
              <w:marRight w:val="0"/>
              <w:marTop w:val="0"/>
              <w:marBottom w:val="0"/>
              <w:divBdr>
                <w:top w:val="none" w:sz="0" w:space="0" w:color="auto"/>
                <w:left w:val="none" w:sz="0" w:space="0" w:color="auto"/>
                <w:bottom w:val="none" w:sz="0" w:space="0" w:color="auto"/>
                <w:right w:val="none" w:sz="0" w:space="0" w:color="auto"/>
              </w:divBdr>
            </w:div>
            <w:div w:id="1793674141">
              <w:marLeft w:val="0"/>
              <w:marRight w:val="0"/>
              <w:marTop w:val="0"/>
              <w:marBottom w:val="0"/>
              <w:divBdr>
                <w:top w:val="none" w:sz="0" w:space="0" w:color="auto"/>
                <w:left w:val="none" w:sz="0" w:space="0" w:color="auto"/>
                <w:bottom w:val="none" w:sz="0" w:space="0" w:color="auto"/>
                <w:right w:val="none" w:sz="0" w:space="0" w:color="auto"/>
              </w:divBdr>
            </w:div>
            <w:div w:id="2004746573">
              <w:marLeft w:val="0"/>
              <w:marRight w:val="0"/>
              <w:marTop w:val="0"/>
              <w:marBottom w:val="0"/>
              <w:divBdr>
                <w:top w:val="none" w:sz="0" w:space="0" w:color="auto"/>
                <w:left w:val="none" w:sz="0" w:space="0" w:color="auto"/>
                <w:bottom w:val="none" w:sz="0" w:space="0" w:color="auto"/>
                <w:right w:val="none" w:sz="0" w:space="0" w:color="auto"/>
              </w:divBdr>
            </w:div>
            <w:div w:id="2027518114">
              <w:marLeft w:val="0"/>
              <w:marRight w:val="0"/>
              <w:marTop w:val="0"/>
              <w:marBottom w:val="0"/>
              <w:divBdr>
                <w:top w:val="none" w:sz="0" w:space="0" w:color="auto"/>
                <w:left w:val="none" w:sz="0" w:space="0" w:color="auto"/>
                <w:bottom w:val="none" w:sz="0" w:space="0" w:color="auto"/>
                <w:right w:val="none" w:sz="0" w:space="0" w:color="auto"/>
              </w:divBdr>
            </w:div>
          </w:divsChild>
        </w:div>
        <w:div w:id="719480978">
          <w:marLeft w:val="0"/>
          <w:marRight w:val="0"/>
          <w:marTop w:val="0"/>
          <w:marBottom w:val="0"/>
          <w:divBdr>
            <w:top w:val="none" w:sz="0" w:space="0" w:color="auto"/>
            <w:left w:val="none" w:sz="0" w:space="0" w:color="auto"/>
            <w:bottom w:val="none" w:sz="0" w:space="0" w:color="auto"/>
            <w:right w:val="none" w:sz="0" w:space="0" w:color="auto"/>
          </w:divBdr>
          <w:divsChild>
            <w:div w:id="21056564">
              <w:marLeft w:val="0"/>
              <w:marRight w:val="0"/>
              <w:marTop w:val="0"/>
              <w:marBottom w:val="0"/>
              <w:divBdr>
                <w:top w:val="none" w:sz="0" w:space="0" w:color="auto"/>
                <w:left w:val="none" w:sz="0" w:space="0" w:color="auto"/>
                <w:bottom w:val="none" w:sz="0" w:space="0" w:color="auto"/>
                <w:right w:val="none" w:sz="0" w:space="0" w:color="auto"/>
              </w:divBdr>
            </w:div>
            <w:div w:id="39862740">
              <w:marLeft w:val="0"/>
              <w:marRight w:val="0"/>
              <w:marTop w:val="0"/>
              <w:marBottom w:val="0"/>
              <w:divBdr>
                <w:top w:val="none" w:sz="0" w:space="0" w:color="auto"/>
                <w:left w:val="none" w:sz="0" w:space="0" w:color="auto"/>
                <w:bottom w:val="none" w:sz="0" w:space="0" w:color="auto"/>
                <w:right w:val="none" w:sz="0" w:space="0" w:color="auto"/>
              </w:divBdr>
            </w:div>
            <w:div w:id="64765026">
              <w:marLeft w:val="0"/>
              <w:marRight w:val="0"/>
              <w:marTop w:val="0"/>
              <w:marBottom w:val="0"/>
              <w:divBdr>
                <w:top w:val="none" w:sz="0" w:space="0" w:color="auto"/>
                <w:left w:val="none" w:sz="0" w:space="0" w:color="auto"/>
                <w:bottom w:val="none" w:sz="0" w:space="0" w:color="auto"/>
                <w:right w:val="none" w:sz="0" w:space="0" w:color="auto"/>
              </w:divBdr>
            </w:div>
            <w:div w:id="124004539">
              <w:marLeft w:val="0"/>
              <w:marRight w:val="0"/>
              <w:marTop w:val="0"/>
              <w:marBottom w:val="0"/>
              <w:divBdr>
                <w:top w:val="none" w:sz="0" w:space="0" w:color="auto"/>
                <w:left w:val="none" w:sz="0" w:space="0" w:color="auto"/>
                <w:bottom w:val="none" w:sz="0" w:space="0" w:color="auto"/>
                <w:right w:val="none" w:sz="0" w:space="0" w:color="auto"/>
              </w:divBdr>
            </w:div>
            <w:div w:id="318310440">
              <w:marLeft w:val="0"/>
              <w:marRight w:val="0"/>
              <w:marTop w:val="0"/>
              <w:marBottom w:val="0"/>
              <w:divBdr>
                <w:top w:val="none" w:sz="0" w:space="0" w:color="auto"/>
                <w:left w:val="none" w:sz="0" w:space="0" w:color="auto"/>
                <w:bottom w:val="none" w:sz="0" w:space="0" w:color="auto"/>
                <w:right w:val="none" w:sz="0" w:space="0" w:color="auto"/>
              </w:divBdr>
            </w:div>
            <w:div w:id="402719701">
              <w:marLeft w:val="0"/>
              <w:marRight w:val="0"/>
              <w:marTop w:val="0"/>
              <w:marBottom w:val="0"/>
              <w:divBdr>
                <w:top w:val="none" w:sz="0" w:space="0" w:color="auto"/>
                <w:left w:val="none" w:sz="0" w:space="0" w:color="auto"/>
                <w:bottom w:val="none" w:sz="0" w:space="0" w:color="auto"/>
                <w:right w:val="none" w:sz="0" w:space="0" w:color="auto"/>
              </w:divBdr>
            </w:div>
            <w:div w:id="560362701">
              <w:marLeft w:val="0"/>
              <w:marRight w:val="0"/>
              <w:marTop w:val="0"/>
              <w:marBottom w:val="0"/>
              <w:divBdr>
                <w:top w:val="none" w:sz="0" w:space="0" w:color="auto"/>
                <w:left w:val="none" w:sz="0" w:space="0" w:color="auto"/>
                <w:bottom w:val="none" w:sz="0" w:space="0" w:color="auto"/>
                <w:right w:val="none" w:sz="0" w:space="0" w:color="auto"/>
              </w:divBdr>
            </w:div>
            <w:div w:id="681318355">
              <w:marLeft w:val="0"/>
              <w:marRight w:val="0"/>
              <w:marTop w:val="0"/>
              <w:marBottom w:val="0"/>
              <w:divBdr>
                <w:top w:val="none" w:sz="0" w:space="0" w:color="auto"/>
                <w:left w:val="none" w:sz="0" w:space="0" w:color="auto"/>
                <w:bottom w:val="none" w:sz="0" w:space="0" w:color="auto"/>
                <w:right w:val="none" w:sz="0" w:space="0" w:color="auto"/>
              </w:divBdr>
            </w:div>
            <w:div w:id="825242772">
              <w:marLeft w:val="0"/>
              <w:marRight w:val="0"/>
              <w:marTop w:val="0"/>
              <w:marBottom w:val="0"/>
              <w:divBdr>
                <w:top w:val="none" w:sz="0" w:space="0" w:color="auto"/>
                <w:left w:val="none" w:sz="0" w:space="0" w:color="auto"/>
                <w:bottom w:val="none" w:sz="0" w:space="0" w:color="auto"/>
                <w:right w:val="none" w:sz="0" w:space="0" w:color="auto"/>
              </w:divBdr>
            </w:div>
            <w:div w:id="1216552289">
              <w:marLeft w:val="0"/>
              <w:marRight w:val="0"/>
              <w:marTop w:val="0"/>
              <w:marBottom w:val="0"/>
              <w:divBdr>
                <w:top w:val="none" w:sz="0" w:space="0" w:color="auto"/>
                <w:left w:val="none" w:sz="0" w:space="0" w:color="auto"/>
                <w:bottom w:val="none" w:sz="0" w:space="0" w:color="auto"/>
                <w:right w:val="none" w:sz="0" w:space="0" w:color="auto"/>
              </w:divBdr>
            </w:div>
            <w:div w:id="1570312188">
              <w:marLeft w:val="0"/>
              <w:marRight w:val="0"/>
              <w:marTop w:val="0"/>
              <w:marBottom w:val="0"/>
              <w:divBdr>
                <w:top w:val="none" w:sz="0" w:space="0" w:color="auto"/>
                <w:left w:val="none" w:sz="0" w:space="0" w:color="auto"/>
                <w:bottom w:val="none" w:sz="0" w:space="0" w:color="auto"/>
                <w:right w:val="none" w:sz="0" w:space="0" w:color="auto"/>
              </w:divBdr>
            </w:div>
            <w:div w:id="1782526486">
              <w:marLeft w:val="0"/>
              <w:marRight w:val="0"/>
              <w:marTop w:val="0"/>
              <w:marBottom w:val="0"/>
              <w:divBdr>
                <w:top w:val="none" w:sz="0" w:space="0" w:color="auto"/>
                <w:left w:val="none" w:sz="0" w:space="0" w:color="auto"/>
                <w:bottom w:val="none" w:sz="0" w:space="0" w:color="auto"/>
                <w:right w:val="none" w:sz="0" w:space="0" w:color="auto"/>
              </w:divBdr>
            </w:div>
            <w:div w:id="1908149620">
              <w:marLeft w:val="0"/>
              <w:marRight w:val="0"/>
              <w:marTop w:val="0"/>
              <w:marBottom w:val="0"/>
              <w:divBdr>
                <w:top w:val="none" w:sz="0" w:space="0" w:color="auto"/>
                <w:left w:val="none" w:sz="0" w:space="0" w:color="auto"/>
                <w:bottom w:val="none" w:sz="0" w:space="0" w:color="auto"/>
                <w:right w:val="none" w:sz="0" w:space="0" w:color="auto"/>
              </w:divBdr>
            </w:div>
            <w:div w:id="1972049240">
              <w:marLeft w:val="0"/>
              <w:marRight w:val="0"/>
              <w:marTop w:val="0"/>
              <w:marBottom w:val="0"/>
              <w:divBdr>
                <w:top w:val="none" w:sz="0" w:space="0" w:color="auto"/>
                <w:left w:val="none" w:sz="0" w:space="0" w:color="auto"/>
                <w:bottom w:val="none" w:sz="0" w:space="0" w:color="auto"/>
                <w:right w:val="none" w:sz="0" w:space="0" w:color="auto"/>
              </w:divBdr>
            </w:div>
            <w:div w:id="2065369042">
              <w:marLeft w:val="0"/>
              <w:marRight w:val="0"/>
              <w:marTop w:val="0"/>
              <w:marBottom w:val="0"/>
              <w:divBdr>
                <w:top w:val="none" w:sz="0" w:space="0" w:color="auto"/>
                <w:left w:val="none" w:sz="0" w:space="0" w:color="auto"/>
                <w:bottom w:val="none" w:sz="0" w:space="0" w:color="auto"/>
                <w:right w:val="none" w:sz="0" w:space="0" w:color="auto"/>
              </w:divBdr>
            </w:div>
            <w:div w:id="2079471852">
              <w:marLeft w:val="0"/>
              <w:marRight w:val="0"/>
              <w:marTop w:val="0"/>
              <w:marBottom w:val="0"/>
              <w:divBdr>
                <w:top w:val="none" w:sz="0" w:space="0" w:color="auto"/>
                <w:left w:val="none" w:sz="0" w:space="0" w:color="auto"/>
                <w:bottom w:val="none" w:sz="0" w:space="0" w:color="auto"/>
                <w:right w:val="none" w:sz="0" w:space="0" w:color="auto"/>
              </w:divBdr>
            </w:div>
            <w:div w:id="2106068102">
              <w:marLeft w:val="0"/>
              <w:marRight w:val="0"/>
              <w:marTop w:val="0"/>
              <w:marBottom w:val="0"/>
              <w:divBdr>
                <w:top w:val="none" w:sz="0" w:space="0" w:color="auto"/>
                <w:left w:val="none" w:sz="0" w:space="0" w:color="auto"/>
                <w:bottom w:val="none" w:sz="0" w:space="0" w:color="auto"/>
                <w:right w:val="none" w:sz="0" w:space="0" w:color="auto"/>
              </w:divBdr>
            </w:div>
          </w:divsChild>
        </w:div>
        <w:div w:id="738290654">
          <w:marLeft w:val="0"/>
          <w:marRight w:val="0"/>
          <w:marTop w:val="0"/>
          <w:marBottom w:val="0"/>
          <w:divBdr>
            <w:top w:val="none" w:sz="0" w:space="0" w:color="auto"/>
            <w:left w:val="none" w:sz="0" w:space="0" w:color="auto"/>
            <w:bottom w:val="none" w:sz="0" w:space="0" w:color="auto"/>
            <w:right w:val="none" w:sz="0" w:space="0" w:color="auto"/>
          </w:divBdr>
          <w:divsChild>
            <w:div w:id="196236745">
              <w:marLeft w:val="0"/>
              <w:marRight w:val="0"/>
              <w:marTop w:val="0"/>
              <w:marBottom w:val="0"/>
              <w:divBdr>
                <w:top w:val="none" w:sz="0" w:space="0" w:color="auto"/>
                <w:left w:val="none" w:sz="0" w:space="0" w:color="auto"/>
                <w:bottom w:val="none" w:sz="0" w:space="0" w:color="auto"/>
                <w:right w:val="none" w:sz="0" w:space="0" w:color="auto"/>
              </w:divBdr>
            </w:div>
            <w:div w:id="267549600">
              <w:marLeft w:val="0"/>
              <w:marRight w:val="0"/>
              <w:marTop w:val="0"/>
              <w:marBottom w:val="0"/>
              <w:divBdr>
                <w:top w:val="none" w:sz="0" w:space="0" w:color="auto"/>
                <w:left w:val="none" w:sz="0" w:space="0" w:color="auto"/>
                <w:bottom w:val="none" w:sz="0" w:space="0" w:color="auto"/>
                <w:right w:val="none" w:sz="0" w:space="0" w:color="auto"/>
              </w:divBdr>
            </w:div>
            <w:div w:id="514466222">
              <w:marLeft w:val="0"/>
              <w:marRight w:val="0"/>
              <w:marTop w:val="0"/>
              <w:marBottom w:val="0"/>
              <w:divBdr>
                <w:top w:val="none" w:sz="0" w:space="0" w:color="auto"/>
                <w:left w:val="none" w:sz="0" w:space="0" w:color="auto"/>
                <w:bottom w:val="none" w:sz="0" w:space="0" w:color="auto"/>
                <w:right w:val="none" w:sz="0" w:space="0" w:color="auto"/>
              </w:divBdr>
            </w:div>
            <w:div w:id="633144436">
              <w:marLeft w:val="0"/>
              <w:marRight w:val="0"/>
              <w:marTop w:val="0"/>
              <w:marBottom w:val="0"/>
              <w:divBdr>
                <w:top w:val="none" w:sz="0" w:space="0" w:color="auto"/>
                <w:left w:val="none" w:sz="0" w:space="0" w:color="auto"/>
                <w:bottom w:val="none" w:sz="0" w:space="0" w:color="auto"/>
                <w:right w:val="none" w:sz="0" w:space="0" w:color="auto"/>
              </w:divBdr>
            </w:div>
            <w:div w:id="677512286">
              <w:marLeft w:val="0"/>
              <w:marRight w:val="0"/>
              <w:marTop w:val="0"/>
              <w:marBottom w:val="0"/>
              <w:divBdr>
                <w:top w:val="none" w:sz="0" w:space="0" w:color="auto"/>
                <w:left w:val="none" w:sz="0" w:space="0" w:color="auto"/>
                <w:bottom w:val="none" w:sz="0" w:space="0" w:color="auto"/>
                <w:right w:val="none" w:sz="0" w:space="0" w:color="auto"/>
              </w:divBdr>
            </w:div>
            <w:div w:id="693848248">
              <w:marLeft w:val="0"/>
              <w:marRight w:val="0"/>
              <w:marTop w:val="0"/>
              <w:marBottom w:val="0"/>
              <w:divBdr>
                <w:top w:val="none" w:sz="0" w:space="0" w:color="auto"/>
                <w:left w:val="none" w:sz="0" w:space="0" w:color="auto"/>
                <w:bottom w:val="none" w:sz="0" w:space="0" w:color="auto"/>
                <w:right w:val="none" w:sz="0" w:space="0" w:color="auto"/>
              </w:divBdr>
            </w:div>
            <w:div w:id="709914148">
              <w:marLeft w:val="0"/>
              <w:marRight w:val="0"/>
              <w:marTop w:val="0"/>
              <w:marBottom w:val="0"/>
              <w:divBdr>
                <w:top w:val="none" w:sz="0" w:space="0" w:color="auto"/>
                <w:left w:val="none" w:sz="0" w:space="0" w:color="auto"/>
                <w:bottom w:val="none" w:sz="0" w:space="0" w:color="auto"/>
                <w:right w:val="none" w:sz="0" w:space="0" w:color="auto"/>
              </w:divBdr>
            </w:div>
            <w:div w:id="774641695">
              <w:marLeft w:val="0"/>
              <w:marRight w:val="0"/>
              <w:marTop w:val="0"/>
              <w:marBottom w:val="0"/>
              <w:divBdr>
                <w:top w:val="none" w:sz="0" w:space="0" w:color="auto"/>
                <w:left w:val="none" w:sz="0" w:space="0" w:color="auto"/>
                <w:bottom w:val="none" w:sz="0" w:space="0" w:color="auto"/>
                <w:right w:val="none" w:sz="0" w:space="0" w:color="auto"/>
              </w:divBdr>
            </w:div>
            <w:div w:id="864446027">
              <w:marLeft w:val="0"/>
              <w:marRight w:val="0"/>
              <w:marTop w:val="0"/>
              <w:marBottom w:val="0"/>
              <w:divBdr>
                <w:top w:val="none" w:sz="0" w:space="0" w:color="auto"/>
                <w:left w:val="none" w:sz="0" w:space="0" w:color="auto"/>
                <w:bottom w:val="none" w:sz="0" w:space="0" w:color="auto"/>
                <w:right w:val="none" w:sz="0" w:space="0" w:color="auto"/>
              </w:divBdr>
            </w:div>
            <w:div w:id="894052404">
              <w:marLeft w:val="0"/>
              <w:marRight w:val="0"/>
              <w:marTop w:val="0"/>
              <w:marBottom w:val="0"/>
              <w:divBdr>
                <w:top w:val="none" w:sz="0" w:space="0" w:color="auto"/>
                <w:left w:val="none" w:sz="0" w:space="0" w:color="auto"/>
                <w:bottom w:val="none" w:sz="0" w:space="0" w:color="auto"/>
                <w:right w:val="none" w:sz="0" w:space="0" w:color="auto"/>
              </w:divBdr>
            </w:div>
            <w:div w:id="927734859">
              <w:marLeft w:val="0"/>
              <w:marRight w:val="0"/>
              <w:marTop w:val="0"/>
              <w:marBottom w:val="0"/>
              <w:divBdr>
                <w:top w:val="none" w:sz="0" w:space="0" w:color="auto"/>
                <w:left w:val="none" w:sz="0" w:space="0" w:color="auto"/>
                <w:bottom w:val="none" w:sz="0" w:space="0" w:color="auto"/>
                <w:right w:val="none" w:sz="0" w:space="0" w:color="auto"/>
              </w:divBdr>
            </w:div>
            <w:div w:id="990209469">
              <w:marLeft w:val="0"/>
              <w:marRight w:val="0"/>
              <w:marTop w:val="0"/>
              <w:marBottom w:val="0"/>
              <w:divBdr>
                <w:top w:val="none" w:sz="0" w:space="0" w:color="auto"/>
                <w:left w:val="none" w:sz="0" w:space="0" w:color="auto"/>
                <w:bottom w:val="none" w:sz="0" w:space="0" w:color="auto"/>
                <w:right w:val="none" w:sz="0" w:space="0" w:color="auto"/>
              </w:divBdr>
            </w:div>
            <w:div w:id="1154373760">
              <w:marLeft w:val="0"/>
              <w:marRight w:val="0"/>
              <w:marTop w:val="0"/>
              <w:marBottom w:val="0"/>
              <w:divBdr>
                <w:top w:val="none" w:sz="0" w:space="0" w:color="auto"/>
                <w:left w:val="none" w:sz="0" w:space="0" w:color="auto"/>
                <w:bottom w:val="none" w:sz="0" w:space="0" w:color="auto"/>
                <w:right w:val="none" w:sz="0" w:space="0" w:color="auto"/>
              </w:divBdr>
            </w:div>
            <w:div w:id="1188912419">
              <w:marLeft w:val="0"/>
              <w:marRight w:val="0"/>
              <w:marTop w:val="0"/>
              <w:marBottom w:val="0"/>
              <w:divBdr>
                <w:top w:val="none" w:sz="0" w:space="0" w:color="auto"/>
                <w:left w:val="none" w:sz="0" w:space="0" w:color="auto"/>
                <w:bottom w:val="none" w:sz="0" w:space="0" w:color="auto"/>
                <w:right w:val="none" w:sz="0" w:space="0" w:color="auto"/>
              </w:divBdr>
            </w:div>
            <w:div w:id="1303778284">
              <w:marLeft w:val="0"/>
              <w:marRight w:val="0"/>
              <w:marTop w:val="0"/>
              <w:marBottom w:val="0"/>
              <w:divBdr>
                <w:top w:val="none" w:sz="0" w:space="0" w:color="auto"/>
                <w:left w:val="none" w:sz="0" w:space="0" w:color="auto"/>
                <w:bottom w:val="none" w:sz="0" w:space="0" w:color="auto"/>
                <w:right w:val="none" w:sz="0" w:space="0" w:color="auto"/>
              </w:divBdr>
            </w:div>
            <w:div w:id="1354110098">
              <w:marLeft w:val="0"/>
              <w:marRight w:val="0"/>
              <w:marTop w:val="0"/>
              <w:marBottom w:val="0"/>
              <w:divBdr>
                <w:top w:val="none" w:sz="0" w:space="0" w:color="auto"/>
                <w:left w:val="none" w:sz="0" w:space="0" w:color="auto"/>
                <w:bottom w:val="none" w:sz="0" w:space="0" w:color="auto"/>
                <w:right w:val="none" w:sz="0" w:space="0" w:color="auto"/>
              </w:divBdr>
            </w:div>
            <w:div w:id="1776360999">
              <w:marLeft w:val="0"/>
              <w:marRight w:val="0"/>
              <w:marTop w:val="0"/>
              <w:marBottom w:val="0"/>
              <w:divBdr>
                <w:top w:val="none" w:sz="0" w:space="0" w:color="auto"/>
                <w:left w:val="none" w:sz="0" w:space="0" w:color="auto"/>
                <w:bottom w:val="none" w:sz="0" w:space="0" w:color="auto"/>
                <w:right w:val="none" w:sz="0" w:space="0" w:color="auto"/>
              </w:divBdr>
            </w:div>
            <w:div w:id="1885285675">
              <w:marLeft w:val="0"/>
              <w:marRight w:val="0"/>
              <w:marTop w:val="0"/>
              <w:marBottom w:val="0"/>
              <w:divBdr>
                <w:top w:val="none" w:sz="0" w:space="0" w:color="auto"/>
                <w:left w:val="none" w:sz="0" w:space="0" w:color="auto"/>
                <w:bottom w:val="none" w:sz="0" w:space="0" w:color="auto"/>
                <w:right w:val="none" w:sz="0" w:space="0" w:color="auto"/>
              </w:divBdr>
            </w:div>
            <w:div w:id="1932158430">
              <w:marLeft w:val="0"/>
              <w:marRight w:val="0"/>
              <w:marTop w:val="0"/>
              <w:marBottom w:val="0"/>
              <w:divBdr>
                <w:top w:val="none" w:sz="0" w:space="0" w:color="auto"/>
                <w:left w:val="none" w:sz="0" w:space="0" w:color="auto"/>
                <w:bottom w:val="none" w:sz="0" w:space="0" w:color="auto"/>
                <w:right w:val="none" w:sz="0" w:space="0" w:color="auto"/>
              </w:divBdr>
            </w:div>
            <w:div w:id="1939871661">
              <w:marLeft w:val="0"/>
              <w:marRight w:val="0"/>
              <w:marTop w:val="0"/>
              <w:marBottom w:val="0"/>
              <w:divBdr>
                <w:top w:val="none" w:sz="0" w:space="0" w:color="auto"/>
                <w:left w:val="none" w:sz="0" w:space="0" w:color="auto"/>
                <w:bottom w:val="none" w:sz="0" w:space="0" w:color="auto"/>
                <w:right w:val="none" w:sz="0" w:space="0" w:color="auto"/>
              </w:divBdr>
            </w:div>
          </w:divsChild>
        </w:div>
        <w:div w:id="1055548997">
          <w:marLeft w:val="0"/>
          <w:marRight w:val="0"/>
          <w:marTop w:val="0"/>
          <w:marBottom w:val="0"/>
          <w:divBdr>
            <w:top w:val="none" w:sz="0" w:space="0" w:color="auto"/>
            <w:left w:val="none" w:sz="0" w:space="0" w:color="auto"/>
            <w:bottom w:val="none" w:sz="0" w:space="0" w:color="auto"/>
            <w:right w:val="none" w:sz="0" w:space="0" w:color="auto"/>
          </w:divBdr>
          <w:divsChild>
            <w:div w:id="26681895">
              <w:marLeft w:val="0"/>
              <w:marRight w:val="0"/>
              <w:marTop w:val="0"/>
              <w:marBottom w:val="0"/>
              <w:divBdr>
                <w:top w:val="none" w:sz="0" w:space="0" w:color="auto"/>
                <w:left w:val="none" w:sz="0" w:space="0" w:color="auto"/>
                <w:bottom w:val="none" w:sz="0" w:space="0" w:color="auto"/>
                <w:right w:val="none" w:sz="0" w:space="0" w:color="auto"/>
              </w:divBdr>
            </w:div>
            <w:div w:id="71591419">
              <w:marLeft w:val="0"/>
              <w:marRight w:val="0"/>
              <w:marTop w:val="0"/>
              <w:marBottom w:val="0"/>
              <w:divBdr>
                <w:top w:val="none" w:sz="0" w:space="0" w:color="auto"/>
                <w:left w:val="none" w:sz="0" w:space="0" w:color="auto"/>
                <w:bottom w:val="none" w:sz="0" w:space="0" w:color="auto"/>
                <w:right w:val="none" w:sz="0" w:space="0" w:color="auto"/>
              </w:divBdr>
            </w:div>
            <w:div w:id="85658026">
              <w:marLeft w:val="0"/>
              <w:marRight w:val="0"/>
              <w:marTop w:val="0"/>
              <w:marBottom w:val="0"/>
              <w:divBdr>
                <w:top w:val="none" w:sz="0" w:space="0" w:color="auto"/>
                <w:left w:val="none" w:sz="0" w:space="0" w:color="auto"/>
                <w:bottom w:val="none" w:sz="0" w:space="0" w:color="auto"/>
                <w:right w:val="none" w:sz="0" w:space="0" w:color="auto"/>
              </w:divBdr>
            </w:div>
            <w:div w:id="109859168">
              <w:marLeft w:val="0"/>
              <w:marRight w:val="0"/>
              <w:marTop w:val="0"/>
              <w:marBottom w:val="0"/>
              <w:divBdr>
                <w:top w:val="none" w:sz="0" w:space="0" w:color="auto"/>
                <w:left w:val="none" w:sz="0" w:space="0" w:color="auto"/>
                <w:bottom w:val="none" w:sz="0" w:space="0" w:color="auto"/>
                <w:right w:val="none" w:sz="0" w:space="0" w:color="auto"/>
              </w:divBdr>
            </w:div>
            <w:div w:id="125245202">
              <w:marLeft w:val="0"/>
              <w:marRight w:val="0"/>
              <w:marTop w:val="0"/>
              <w:marBottom w:val="0"/>
              <w:divBdr>
                <w:top w:val="none" w:sz="0" w:space="0" w:color="auto"/>
                <w:left w:val="none" w:sz="0" w:space="0" w:color="auto"/>
                <w:bottom w:val="none" w:sz="0" w:space="0" w:color="auto"/>
                <w:right w:val="none" w:sz="0" w:space="0" w:color="auto"/>
              </w:divBdr>
            </w:div>
            <w:div w:id="134563688">
              <w:marLeft w:val="0"/>
              <w:marRight w:val="0"/>
              <w:marTop w:val="0"/>
              <w:marBottom w:val="0"/>
              <w:divBdr>
                <w:top w:val="none" w:sz="0" w:space="0" w:color="auto"/>
                <w:left w:val="none" w:sz="0" w:space="0" w:color="auto"/>
                <w:bottom w:val="none" w:sz="0" w:space="0" w:color="auto"/>
                <w:right w:val="none" w:sz="0" w:space="0" w:color="auto"/>
              </w:divBdr>
            </w:div>
            <w:div w:id="193738988">
              <w:marLeft w:val="0"/>
              <w:marRight w:val="0"/>
              <w:marTop w:val="0"/>
              <w:marBottom w:val="0"/>
              <w:divBdr>
                <w:top w:val="none" w:sz="0" w:space="0" w:color="auto"/>
                <w:left w:val="none" w:sz="0" w:space="0" w:color="auto"/>
                <w:bottom w:val="none" w:sz="0" w:space="0" w:color="auto"/>
                <w:right w:val="none" w:sz="0" w:space="0" w:color="auto"/>
              </w:divBdr>
            </w:div>
            <w:div w:id="197620468">
              <w:marLeft w:val="0"/>
              <w:marRight w:val="0"/>
              <w:marTop w:val="0"/>
              <w:marBottom w:val="0"/>
              <w:divBdr>
                <w:top w:val="none" w:sz="0" w:space="0" w:color="auto"/>
                <w:left w:val="none" w:sz="0" w:space="0" w:color="auto"/>
                <w:bottom w:val="none" w:sz="0" w:space="0" w:color="auto"/>
                <w:right w:val="none" w:sz="0" w:space="0" w:color="auto"/>
              </w:divBdr>
            </w:div>
            <w:div w:id="284777301">
              <w:marLeft w:val="0"/>
              <w:marRight w:val="0"/>
              <w:marTop w:val="0"/>
              <w:marBottom w:val="0"/>
              <w:divBdr>
                <w:top w:val="none" w:sz="0" w:space="0" w:color="auto"/>
                <w:left w:val="none" w:sz="0" w:space="0" w:color="auto"/>
                <w:bottom w:val="none" w:sz="0" w:space="0" w:color="auto"/>
                <w:right w:val="none" w:sz="0" w:space="0" w:color="auto"/>
              </w:divBdr>
            </w:div>
            <w:div w:id="437482054">
              <w:marLeft w:val="0"/>
              <w:marRight w:val="0"/>
              <w:marTop w:val="0"/>
              <w:marBottom w:val="0"/>
              <w:divBdr>
                <w:top w:val="none" w:sz="0" w:space="0" w:color="auto"/>
                <w:left w:val="none" w:sz="0" w:space="0" w:color="auto"/>
                <w:bottom w:val="none" w:sz="0" w:space="0" w:color="auto"/>
                <w:right w:val="none" w:sz="0" w:space="0" w:color="auto"/>
              </w:divBdr>
            </w:div>
            <w:div w:id="701594637">
              <w:marLeft w:val="0"/>
              <w:marRight w:val="0"/>
              <w:marTop w:val="0"/>
              <w:marBottom w:val="0"/>
              <w:divBdr>
                <w:top w:val="none" w:sz="0" w:space="0" w:color="auto"/>
                <w:left w:val="none" w:sz="0" w:space="0" w:color="auto"/>
                <w:bottom w:val="none" w:sz="0" w:space="0" w:color="auto"/>
                <w:right w:val="none" w:sz="0" w:space="0" w:color="auto"/>
              </w:divBdr>
            </w:div>
            <w:div w:id="717439200">
              <w:marLeft w:val="0"/>
              <w:marRight w:val="0"/>
              <w:marTop w:val="0"/>
              <w:marBottom w:val="0"/>
              <w:divBdr>
                <w:top w:val="none" w:sz="0" w:space="0" w:color="auto"/>
                <w:left w:val="none" w:sz="0" w:space="0" w:color="auto"/>
                <w:bottom w:val="none" w:sz="0" w:space="0" w:color="auto"/>
                <w:right w:val="none" w:sz="0" w:space="0" w:color="auto"/>
              </w:divBdr>
            </w:div>
            <w:div w:id="1390179942">
              <w:marLeft w:val="0"/>
              <w:marRight w:val="0"/>
              <w:marTop w:val="0"/>
              <w:marBottom w:val="0"/>
              <w:divBdr>
                <w:top w:val="none" w:sz="0" w:space="0" w:color="auto"/>
                <w:left w:val="none" w:sz="0" w:space="0" w:color="auto"/>
                <w:bottom w:val="none" w:sz="0" w:space="0" w:color="auto"/>
                <w:right w:val="none" w:sz="0" w:space="0" w:color="auto"/>
              </w:divBdr>
            </w:div>
            <w:div w:id="1447233156">
              <w:marLeft w:val="0"/>
              <w:marRight w:val="0"/>
              <w:marTop w:val="0"/>
              <w:marBottom w:val="0"/>
              <w:divBdr>
                <w:top w:val="none" w:sz="0" w:space="0" w:color="auto"/>
                <w:left w:val="none" w:sz="0" w:space="0" w:color="auto"/>
                <w:bottom w:val="none" w:sz="0" w:space="0" w:color="auto"/>
                <w:right w:val="none" w:sz="0" w:space="0" w:color="auto"/>
              </w:divBdr>
            </w:div>
            <w:div w:id="1517503099">
              <w:marLeft w:val="0"/>
              <w:marRight w:val="0"/>
              <w:marTop w:val="0"/>
              <w:marBottom w:val="0"/>
              <w:divBdr>
                <w:top w:val="none" w:sz="0" w:space="0" w:color="auto"/>
                <w:left w:val="none" w:sz="0" w:space="0" w:color="auto"/>
                <w:bottom w:val="none" w:sz="0" w:space="0" w:color="auto"/>
                <w:right w:val="none" w:sz="0" w:space="0" w:color="auto"/>
              </w:divBdr>
            </w:div>
            <w:div w:id="1596326355">
              <w:marLeft w:val="0"/>
              <w:marRight w:val="0"/>
              <w:marTop w:val="0"/>
              <w:marBottom w:val="0"/>
              <w:divBdr>
                <w:top w:val="none" w:sz="0" w:space="0" w:color="auto"/>
                <w:left w:val="none" w:sz="0" w:space="0" w:color="auto"/>
                <w:bottom w:val="none" w:sz="0" w:space="0" w:color="auto"/>
                <w:right w:val="none" w:sz="0" w:space="0" w:color="auto"/>
              </w:divBdr>
            </w:div>
            <w:div w:id="1801143535">
              <w:marLeft w:val="0"/>
              <w:marRight w:val="0"/>
              <w:marTop w:val="0"/>
              <w:marBottom w:val="0"/>
              <w:divBdr>
                <w:top w:val="none" w:sz="0" w:space="0" w:color="auto"/>
                <w:left w:val="none" w:sz="0" w:space="0" w:color="auto"/>
                <w:bottom w:val="none" w:sz="0" w:space="0" w:color="auto"/>
                <w:right w:val="none" w:sz="0" w:space="0" w:color="auto"/>
              </w:divBdr>
            </w:div>
            <w:div w:id="1951080302">
              <w:marLeft w:val="0"/>
              <w:marRight w:val="0"/>
              <w:marTop w:val="0"/>
              <w:marBottom w:val="0"/>
              <w:divBdr>
                <w:top w:val="none" w:sz="0" w:space="0" w:color="auto"/>
                <w:left w:val="none" w:sz="0" w:space="0" w:color="auto"/>
                <w:bottom w:val="none" w:sz="0" w:space="0" w:color="auto"/>
                <w:right w:val="none" w:sz="0" w:space="0" w:color="auto"/>
              </w:divBdr>
            </w:div>
            <w:div w:id="2012753856">
              <w:marLeft w:val="0"/>
              <w:marRight w:val="0"/>
              <w:marTop w:val="0"/>
              <w:marBottom w:val="0"/>
              <w:divBdr>
                <w:top w:val="none" w:sz="0" w:space="0" w:color="auto"/>
                <w:left w:val="none" w:sz="0" w:space="0" w:color="auto"/>
                <w:bottom w:val="none" w:sz="0" w:space="0" w:color="auto"/>
                <w:right w:val="none" w:sz="0" w:space="0" w:color="auto"/>
              </w:divBdr>
            </w:div>
            <w:div w:id="2052992056">
              <w:marLeft w:val="0"/>
              <w:marRight w:val="0"/>
              <w:marTop w:val="0"/>
              <w:marBottom w:val="0"/>
              <w:divBdr>
                <w:top w:val="none" w:sz="0" w:space="0" w:color="auto"/>
                <w:left w:val="none" w:sz="0" w:space="0" w:color="auto"/>
                <w:bottom w:val="none" w:sz="0" w:space="0" w:color="auto"/>
                <w:right w:val="none" w:sz="0" w:space="0" w:color="auto"/>
              </w:divBdr>
            </w:div>
          </w:divsChild>
        </w:div>
        <w:div w:id="1492138437">
          <w:marLeft w:val="0"/>
          <w:marRight w:val="0"/>
          <w:marTop w:val="0"/>
          <w:marBottom w:val="0"/>
          <w:divBdr>
            <w:top w:val="none" w:sz="0" w:space="0" w:color="auto"/>
            <w:left w:val="none" w:sz="0" w:space="0" w:color="auto"/>
            <w:bottom w:val="none" w:sz="0" w:space="0" w:color="auto"/>
            <w:right w:val="none" w:sz="0" w:space="0" w:color="auto"/>
          </w:divBdr>
          <w:divsChild>
            <w:div w:id="5522348">
              <w:marLeft w:val="0"/>
              <w:marRight w:val="0"/>
              <w:marTop w:val="0"/>
              <w:marBottom w:val="0"/>
              <w:divBdr>
                <w:top w:val="none" w:sz="0" w:space="0" w:color="auto"/>
                <w:left w:val="none" w:sz="0" w:space="0" w:color="auto"/>
                <w:bottom w:val="none" w:sz="0" w:space="0" w:color="auto"/>
                <w:right w:val="none" w:sz="0" w:space="0" w:color="auto"/>
              </w:divBdr>
            </w:div>
            <w:div w:id="38283460">
              <w:marLeft w:val="0"/>
              <w:marRight w:val="0"/>
              <w:marTop w:val="0"/>
              <w:marBottom w:val="0"/>
              <w:divBdr>
                <w:top w:val="none" w:sz="0" w:space="0" w:color="auto"/>
                <w:left w:val="none" w:sz="0" w:space="0" w:color="auto"/>
                <w:bottom w:val="none" w:sz="0" w:space="0" w:color="auto"/>
                <w:right w:val="none" w:sz="0" w:space="0" w:color="auto"/>
              </w:divBdr>
            </w:div>
            <w:div w:id="98763936">
              <w:marLeft w:val="0"/>
              <w:marRight w:val="0"/>
              <w:marTop w:val="0"/>
              <w:marBottom w:val="0"/>
              <w:divBdr>
                <w:top w:val="none" w:sz="0" w:space="0" w:color="auto"/>
                <w:left w:val="none" w:sz="0" w:space="0" w:color="auto"/>
                <w:bottom w:val="none" w:sz="0" w:space="0" w:color="auto"/>
                <w:right w:val="none" w:sz="0" w:space="0" w:color="auto"/>
              </w:divBdr>
            </w:div>
            <w:div w:id="145630425">
              <w:marLeft w:val="0"/>
              <w:marRight w:val="0"/>
              <w:marTop w:val="0"/>
              <w:marBottom w:val="0"/>
              <w:divBdr>
                <w:top w:val="none" w:sz="0" w:space="0" w:color="auto"/>
                <w:left w:val="none" w:sz="0" w:space="0" w:color="auto"/>
                <w:bottom w:val="none" w:sz="0" w:space="0" w:color="auto"/>
                <w:right w:val="none" w:sz="0" w:space="0" w:color="auto"/>
              </w:divBdr>
            </w:div>
            <w:div w:id="207766592">
              <w:marLeft w:val="0"/>
              <w:marRight w:val="0"/>
              <w:marTop w:val="0"/>
              <w:marBottom w:val="0"/>
              <w:divBdr>
                <w:top w:val="none" w:sz="0" w:space="0" w:color="auto"/>
                <w:left w:val="none" w:sz="0" w:space="0" w:color="auto"/>
                <w:bottom w:val="none" w:sz="0" w:space="0" w:color="auto"/>
                <w:right w:val="none" w:sz="0" w:space="0" w:color="auto"/>
              </w:divBdr>
            </w:div>
            <w:div w:id="317882171">
              <w:marLeft w:val="0"/>
              <w:marRight w:val="0"/>
              <w:marTop w:val="0"/>
              <w:marBottom w:val="0"/>
              <w:divBdr>
                <w:top w:val="none" w:sz="0" w:space="0" w:color="auto"/>
                <w:left w:val="none" w:sz="0" w:space="0" w:color="auto"/>
                <w:bottom w:val="none" w:sz="0" w:space="0" w:color="auto"/>
                <w:right w:val="none" w:sz="0" w:space="0" w:color="auto"/>
              </w:divBdr>
            </w:div>
            <w:div w:id="326834660">
              <w:marLeft w:val="0"/>
              <w:marRight w:val="0"/>
              <w:marTop w:val="0"/>
              <w:marBottom w:val="0"/>
              <w:divBdr>
                <w:top w:val="none" w:sz="0" w:space="0" w:color="auto"/>
                <w:left w:val="none" w:sz="0" w:space="0" w:color="auto"/>
                <w:bottom w:val="none" w:sz="0" w:space="0" w:color="auto"/>
                <w:right w:val="none" w:sz="0" w:space="0" w:color="auto"/>
              </w:divBdr>
            </w:div>
            <w:div w:id="347678415">
              <w:marLeft w:val="0"/>
              <w:marRight w:val="0"/>
              <w:marTop w:val="0"/>
              <w:marBottom w:val="0"/>
              <w:divBdr>
                <w:top w:val="none" w:sz="0" w:space="0" w:color="auto"/>
                <w:left w:val="none" w:sz="0" w:space="0" w:color="auto"/>
                <w:bottom w:val="none" w:sz="0" w:space="0" w:color="auto"/>
                <w:right w:val="none" w:sz="0" w:space="0" w:color="auto"/>
              </w:divBdr>
            </w:div>
            <w:div w:id="399643026">
              <w:marLeft w:val="0"/>
              <w:marRight w:val="0"/>
              <w:marTop w:val="0"/>
              <w:marBottom w:val="0"/>
              <w:divBdr>
                <w:top w:val="none" w:sz="0" w:space="0" w:color="auto"/>
                <w:left w:val="none" w:sz="0" w:space="0" w:color="auto"/>
                <w:bottom w:val="none" w:sz="0" w:space="0" w:color="auto"/>
                <w:right w:val="none" w:sz="0" w:space="0" w:color="auto"/>
              </w:divBdr>
            </w:div>
            <w:div w:id="573049249">
              <w:marLeft w:val="0"/>
              <w:marRight w:val="0"/>
              <w:marTop w:val="0"/>
              <w:marBottom w:val="0"/>
              <w:divBdr>
                <w:top w:val="none" w:sz="0" w:space="0" w:color="auto"/>
                <w:left w:val="none" w:sz="0" w:space="0" w:color="auto"/>
                <w:bottom w:val="none" w:sz="0" w:space="0" w:color="auto"/>
                <w:right w:val="none" w:sz="0" w:space="0" w:color="auto"/>
              </w:divBdr>
            </w:div>
            <w:div w:id="720596481">
              <w:marLeft w:val="0"/>
              <w:marRight w:val="0"/>
              <w:marTop w:val="0"/>
              <w:marBottom w:val="0"/>
              <w:divBdr>
                <w:top w:val="none" w:sz="0" w:space="0" w:color="auto"/>
                <w:left w:val="none" w:sz="0" w:space="0" w:color="auto"/>
                <w:bottom w:val="none" w:sz="0" w:space="0" w:color="auto"/>
                <w:right w:val="none" w:sz="0" w:space="0" w:color="auto"/>
              </w:divBdr>
            </w:div>
            <w:div w:id="723337535">
              <w:marLeft w:val="0"/>
              <w:marRight w:val="0"/>
              <w:marTop w:val="0"/>
              <w:marBottom w:val="0"/>
              <w:divBdr>
                <w:top w:val="none" w:sz="0" w:space="0" w:color="auto"/>
                <w:left w:val="none" w:sz="0" w:space="0" w:color="auto"/>
                <w:bottom w:val="none" w:sz="0" w:space="0" w:color="auto"/>
                <w:right w:val="none" w:sz="0" w:space="0" w:color="auto"/>
              </w:divBdr>
            </w:div>
            <w:div w:id="774447686">
              <w:marLeft w:val="0"/>
              <w:marRight w:val="0"/>
              <w:marTop w:val="0"/>
              <w:marBottom w:val="0"/>
              <w:divBdr>
                <w:top w:val="none" w:sz="0" w:space="0" w:color="auto"/>
                <w:left w:val="none" w:sz="0" w:space="0" w:color="auto"/>
                <w:bottom w:val="none" w:sz="0" w:space="0" w:color="auto"/>
                <w:right w:val="none" w:sz="0" w:space="0" w:color="auto"/>
              </w:divBdr>
            </w:div>
            <w:div w:id="872501909">
              <w:marLeft w:val="0"/>
              <w:marRight w:val="0"/>
              <w:marTop w:val="0"/>
              <w:marBottom w:val="0"/>
              <w:divBdr>
                <w:top w:val="none" w:sz="0" w:space="0" w:color="auto"/>
                <w:left w:val="none" w:sz="0" w:space="0" w:color="auto"/>
                <w:bottom w:val="none" w:sz="0" w:space="0" w:color="auto"/>
                <w:right w:val="none" w:sz="0" w:space="0" w:color="auto"/>
              </w:divBdr>
            </w:div>
            <w:div w:id="940188995">
              <w:marLeft w:val="0"/>
              <w:marRight w:val="0"/>
              <w:marTop w:val="0"/>
              <w:marBottom w:val="0"/>
              <w:divBdr>
                <w:top w:val="none" w:sz="0" w:space="0" w:color="auto"/>
                <w:left w:val="none" w:sz="0" w:space="0" w:color="auto"/>
                <w:bottom w:val="none" w:sz="0" w:space="0" w:color="auto"/>
                <w:right w:val="none" w:sz="0" w:space="0" w:color="auto"/>
              </w:divBdr>
            </w:div>
            <w:div w:id="1000617057">
              <w:marLeft w:val="0"/>
              <w:marRight w:val="0"/>
              <w:marTop w:val="0"/>
              <w:marBottom w:val="0"/>
              <w:divBdr>
                <w:top w:val="none" w:sz="0" w:space="0" w:color="auto"/>
                <w:left w:val="none" w:sz="0" w:space="0" w:color="auto"/>
                <w:bottom w:val="none" w:sz="0" w:space="0" w:color="auto"/>
                <w:right w:val="none" w:sz="0" w:space="0" w:color="auto"/>
              </w:divBdr>
            </w:div>
            <w:div w:id="1012536306">
              <w:marLeft w:val="0"/>
              <w:marRight w:val="0"/>
              <w:marTop w:val="0"/>
              <w:marBottom w:val="0"/>
              <w:divBdr>
                <w:top w:val="none" w:sz="0" w:space="0" w:color="auto"/>
                <w:left w:val="none" w:sz="0" w:space="0" w:color="auto"/>
                <w:bottom w:val="none" w:sz="0" w:space="0" w:color="auto"/>
                <w:right w:val="none" w:sz="0" w:space="0" w:color="auto"/>
              </w:divBdr>
            </w:div>
            <w:div w:id="1037050634">
              <w:marLeft w:val="0"/>
              <w:marRight w:val="0"/>
              <w:marTop w:val="0"/>
              <w:marBottom w:val="0"/>
              <w:divBdr>
                <w:top w:val="none" w:sz="0" w:space="0" w:color="auto"/>
                <w:left w:val="none" w:sz="0" w:space="0" w:color="auto"/>
                <w:bottom w:val="none" w:sz="0" w:space="0" w:color="auto"/>
                <w:right w:val="none" w:sz="0" w:space="0" w:color="auto"/>
              </w:divBdr>
            </w:div>
            <w:div w:id="1047492643">
              <w:marLeft w:val="0"/>
              <w:marRight w:val="0"/>
              <w:marTop w:val="0"/>
              <w:marBottom w:val="0"/>
              <w:divBdr>
                <w:top w:val="none" w:sz="0" w:space="0" w:color="auto"/>
                <w:left w:val="none" w:sz="0" w:space="0" w:color="auto"/>
                <w:bottom w:val="none" w:sz="0" w:space="0" w:color="auto"/>
                <w:right w:val="none" w:sz="0" w:space="0" w:color="auto"/>
              </w:divBdr>
            </w:div>
            <w:div w:id="1145270553">
              <w:marLeft w:val="0"/>
              <w:marRight w:val="0"/>
              <w:marTop w:val="0"/>
              <w:marBottom w:val="0"/>
              <w:divBdr>
                <w:top w:val="none" w:sz="0" w:space="0" w:color="auto"/>
                <w:left w:val="none" w:sz="0" w:space="0" w:color="auto"/>
                <w:bottom w:val="none" w:sz="0" w:space="0" w:color="auto"/>
                <w:right w:val="none" w:sz="0" w:space="0" w:color="auto"/>
              </w:divBdr>
            </w:div>
            <w:div w:id="1474132331">
              <w:marLeft w:val="0"/>
              <w:marRight w:val="0"/>
              <w:marTop w:val="0"/>
              <w:marBottom w:val="0"/>
              <w:divBdr>
                <w:top w:val="none" w:sz="0" w:space="0" w:color="auto"/>
                <w:left w:val="none" w:sz="0" w:space="0" w:color="auto"/>
                <w:bottom w:val="none" w:sz="0" w:space="0" w:color="auto"/>
                <w:right w:val="none" w:sz="0" w:space="0" w:color="auto"/>
              </w:divBdr>
            </w:div>
            <w:div w:id="1537890355">
              <w:marLeft w:val="0"/>
              <w:marRight w:val="0"/>
              <w:marTop w:val="0"/>
              <w:marBottom w:val="0"/>
              <w:divBdr>
                <w:top w:val="none" w:sz="0" w:space="0" w:color="auto"/>
                <w:left w:val="none" w:sz="0" w:space="0" w:color="auto"/>
                <w:bottom w:val="none" w:sz="0" w:space="0" w:color="auto"/>
                <w:right w:val="none" w:sz="0" w:space="0" w:color="auto"/>
              </w:divBdr>
            </w:div>
            <w:div w:id="1619408468">
              <w:marLeft w:val="0"/>
              <w:marRight w:val="0"/>
              <w:marTop w:val="0"/>
              <w:marBottom w:val="0"/>
              <w:divBdr>
                <w:top w:val="none" w:sz="0" w:space="0" w:color="auto"/>
                <w:left w:val="none" w:sz="0" w:space="0" w:color="auto"/>
                <w:bottom w:val="none" w:sz="0" w:space="0" w:color="auto"/>
                <w:right w:val="none" w:sz="0" w:space="0" w:color="auto"/>
              </w:divBdr>
            </w:div>
            <w:div w:id="1642035400">
              <w:marLeft w:val="0"/>
              <w:marRight w:val="0"/>
              <w:marTop w:val="0"/>
              <w:marBottom w:val="0"/>
              <w:divBdr>
                <w:top w:val="none" w:sz="0" w:space="0" w:color="auto"/>
                <w:left w:val="none" w:sz="0" w:space="0" w:color="auto"/>
                <w:bottom w:val="none" w:sz="0" w:space="0" w:color="auto"/>
                <w:right w:val="none" w:sz="0" w:space="0" w:color="auto"/>
              </w:divBdr>
            </w:div>
            <w:div w:id="1771899858">
              <w:marLeft w:val="0"/>
              <w:marRight w:val="0"/>
              <w:marTop w:val="0"/>
              <w:marBottom w:val="0"/>
              <w:divBdr>
                <w:top w:val="none" w:sz="0" w:space="0" w:color="auto"/>
                <w:left w:val="none" w:sz="0" w:space="0" w:color="auto"/>
                <w:bottom w:val="none" w:sz="0" w:space="0" w:color="auto"/>
                <w:right w:val="none" w:sz="0" w:space="0" w:color="auto"/>
              </w:divBdr>
            </w:div>
            <w:div w:id="1859007048">
              <w:marLeft w:val="0"/>
              <w:marRight w:val="0"/>
              <w:marTop w:val="0"/>
              <w:marBottom w:val="0"/>
              <w:divBdr>
                <w:top w:val="none" w:sz="0" w:space="0" w:color="auto"/>
                <w:left w:val="none" w:sz="0" w:space="0" w:color="auto"/>
                <w:bottom w:val="none" w:sz="0" w:space="0" w:color="auto"/>
                <w:right w:val="none" w:sz="0" w:space="0" w:color="auto"/>
              </w:divBdr>
            </w:div>
            <w:div w:id="2017264124">
              <w:marLeft w:val="0"/>
              <w:marRight w:val="0"/>
              <w:marTop w:val="0"/>
              <w:marBottom w:val="0"/>
              <w:divBdr>
                <w:top w:val="none" w:sz="0" w:space="0" w:color="auto"/>
                <w:left w:val="none" w:sz="0" w:space="0" w:color="auto"/>
                <w:bottom w:val="none" w:sz="0" w:space="0" w:color="auto"/>
                <w:right w:val="none" w:sz="0" w:space="0" w:color="auto"/>
              </w:divBdr>
            </w:div>
            <w:div w:id="2146314748">
              <w:marLeft w:val="0"/>
              <w:marRight w:val="0"/>
              <w:marTop w:val="0"/>
              <w:marBottom w:val="0"/>
              <w:divBdr>
                <w:top w:val="none" w:sz="0" w:space="0" w:color="auto"/>
                <w:left w:val="none" w:sz="0" w:space="0" w:color="auto"/>
                <w:bottom w:val="none" w:sz="0" w:space="0" w:color="auto"/>
                <w:right w:val="none" w:sz="0" w:space="0" w:color="auto"/>
              </w:divBdr>
            </w:div>
          </w:divsChild>
        </w:div>
        <w:div w:id="1493175525">
          <w:marLeft w:val="0"/>
          <w:marRight w:val="0"/>
          <w:marTop w:val="0"/>
          <w:marBottom w:val="0"/>
          <w:divBdr>
            <w:top w:val="none" w:sz="0" w:space="0" w:color="auto"/>
            <w:left w:val="none" w:sz="0" w:space="0" w:color="auto"/>
            <w:bottom w:val="none" w:sz="0" w:space="0" w:color="auto"/>
            <w:right w:val="none" w:sz="0" w:space="0" w:color="auto"/>
          </w:divBdr>
          <w:divsChild>
            <w:div w:id="33425931">
              <w:marLeft w:val="0"/>
              <w:marRight w:val="0"/>
              <w:marTop w:val="0"/>
              <w:marBottom w:val="0"/>
              <w:divBdr>
                <w:top w:val="none" w:sz="0" w:space="0" w:color="auto"/>
                <w:left w:val="none" w:sz="0" w:space="0" w:color="auto"/>
                <w:bottom w:val="none" w:sz="0" w:space="0" w:color="auto"/>
                <w:right w:val="none" w:sz="0" w:space="0" w:color="auto"/>
              </w:divBdr>
            </w:div>
            <w:div w:id="375812909">
              <w:marLeft w:val="0"/>
              <w:marRight w:val="0"/>
              <w:marTop w:val="0"/>
              <w:marBottom w:val="0"/>
              <w:divBdr>
                <w:top w:val="none" w:sz="0" w:space="0" w:color="auto"/>
                <w:left w:val="none" w:sz="0" w:space="0" w:color="auto"/>
                <w:bottom w:val="none" w:sz="0" w:space="0" w:color="auto"/>
                <w:right w:val="none" w:sz="0" w:space="0" w:color="auto"/>
              </w:divBdr>
            </w:div>
            <w:div w:id="592932624">
              <w:marLeft w:val="0"/>
              <w:marRight w:val="0"/>
              <w:marTop w:val="0"/>
              <w:marBottom w:val="0"/>
              <w:divBdr>
                <w:top w:val="none" w:sz="0" w:space="0" w:color="auto"/>
                <w:left w:val="none" w:sz="0" w:space="0" w:color="auto"/>
                <w:bottom w:val="none" w:sz="0" w:space="0" w:color="auto"/>
                <w:right w:val="none" w:sz="0" w:space="0" w:color="auto"/>
              </w:divBdr>
            </w:div>
            <w:div w:id="699016542">
              <w:marLeft w:val="0"/>
              <w:marRight w:val="0"/>
              <w:marTop w:val="0"/>
              <w:marBottom w:val="0"/>
              <w:divBdr>
                <w:top w:val="none" w:sz="0" w:space="0" w:color="auto"/>
                <w:left w:val="none" w:sz="0" w:space="0" w:color="auto"/>
                <w:bottom w:val="none" w:sz="0" w:space="0" w:color="auto"/>
                <w:right w:val="none" w:sz="0" w:space="0" w:color="auto"/>
              </w:divBdr>
            </w:div>
            <w:div w:id="1931741378">
              <w:marLeft w:val="0"/>
              <w:marRight w:val="0"/>
              <w:marTop w:val="0"/>
              <w:marBottom w:val="0"/>
              <w:divBdr>
                <w:top w:val="none" w:sz="0" w:space="0" w:color="auto"/>
                <w:left w:val="none" w:sz="0" w:space="0" w:color="auto"/>
                <w:bottom w:val="none" w:sz="0" w:space="0" w:color="auto"/>
                <w:right w:val="none" w:sz="0" w:space="0" w:color="auto"/>
              </w:divBdr>
            </w:div>
            <w:div w:id="2066759856">
              <w:marLeft w:val="0"/>
              <w:marRight w:val="0"/>
              <w:marTop w:val="0"/>
              <w:marBottom w:val="0"/>
              <w:divBdr>
                <w:top w:val="none" w:sz="0" w:space="0" w:color="auto"/>
                <w:left w:val="none" w:sz="0" w:space="0" w:color="auto"/>
                <w:bottom w:val="none" w:sz="0" w:space="0" w:color="auto"/>
                <w:right w:val="none" w:sz="0" w:space="0" w:color="auto"/>
              </w:divBdr>
            </w:div>
          </w:divsChild>
        </w:div>
        <w:div w:id="1744792136">
          <w:marLeft w:val="0"/>
          <w:marRight w:val="0"/>
          <w:marTop w:val="0"/>
          <w:marBottom w:val="0"/>
          <w:divBdr>
            <w:top w:val="none" w:sz="0" w:space="0" w:color="auto"/>
            <w:left w:val="none" w:sz="0" w:space="0" w:color="auto"/>
            <w:bottom w:val="none" w:sz="0" w:space="0" w:color="auto"/>
            <w:right w:val="none" w:sz="0" w:space="0" w:color="auto"/>
          </w:divBdr>
          <w:divsChild>
            <w:div w:id="7949613">
              <w:marLeft w:val="0"/>
              <w:marRight w:val="0"/>
              <w:marTop w:val="0"/>
              <w:marBottom w:val="0"/>
              <w:divBdr>
                <w:top w:val="none" w:sz="0" w:space="0" w:color="auto"/>
                <w:left w:val="none" w:sz="0" w:space="0" w:color="auto"/>
                <w:bottom w:val="none" w:sz="0" w:space="0" w:color="auto"/>
                <w:right w:val="none" w:sz="0" w:space="0" w:color="auto"/>
              </w:divBdr>
            </w:div>
            <w:div w:id="113600838">
              <w:marLeft w:val="0"/>
              <w:marRight w:val="0"/>
              <w:marTop w:val="0"/>
              <w:marBottom w:val="0"/>
              <w:divBdr>
                <w:top w:val="none" w:sz="0" w:space="0" w:color="auto"/>
                <w:left w:val="none" w:sz="0" w:space="0" w:color="auto"/>
                <w:bottom w:val="none" w:sz="0" w:space="0" w:color="auto"/>
                <w:right w:val="none" w:sz="0" w:space="0" w:color="auto"/>
              </w:divBdr>
            </w:div>
            <w:div w:id="147865478">
              <w:marLeft w:val="0"/>
              <w:marRight w:val="0"/>
              <w:marTop w:val="0"/>
              <w:marBottom w:val="0"/>
              <w:divBdr>
                <w:top w:val="none" w:sz="0" w:space="0" w:color="auto"/>
                <w:left w:val="none" w:sz="0" w:space="0" w:color="auto"/>
                <w:bottom w:val="none" w:sz="0" w:space="0" w:color="auto"/>
                <w:right w:val="none" w:sz="0" w:space="0" w:color="auto"/>
              </w:divBdr>
            </w:div>
            <w:div w:id="411008594">
              <w:marLeft w:val="0"/>
              <w:marRight w:val="0"/>
              <w:marTop w:val="0"/>
              <w:marBottom w:val="0"/>
              <w:divBdr>
                <w:top w:val="none" w:sz="0" w:space="0" w:color="auto"/>
                <w:left w:val="none" w:sz="0" w:space="0" w:color="auto"/>
                <w:bottom w:val="none" w:sz="0" w:space="0" w:color="auto"/>
                <w:right w:val="none" w:sz="0" w:space="0" w:color="auto"/>
              </w:divBdr>
            </w:div>
            <w:div w:id="440564029">
              <w:marLeft w:val="0"/>
              <w:marRight w:val="0"/>
              <w:marTop w:val="0"/>
              <w:marBottom w:val="0"/>
              <w:divBdr>
                <w:top w:val="none" w:sz="0" w:space="0" w:color="auto"/>
                <w:left w:val="none" w:sz="0" w:space="0" w:color="auto"/>
                <w:bottom w:val="none" w:sz="0" w:space="0" w:color="auto"/>
                <w:right w:val="none" w:sz="0" w:space="0" w:color="auto"/>
              </w:divBdr>
            </w:div>
            <w:div w:id="500388063">
              <w:marLeft w:val="0"/>
              <w:marRight w:val="0"/>
              <w:marTop w:val="0"/>
              <w:marBottom w:val="0"/>
              <w:divBdr>
                <w:top w:val="none" w:sz="0" w:space="0" w:color="auto"/>
                <w:left w:val="none" w:sz="0" w:space="0" w:color="auto"/>
                <w:bottom w:val="none" w:sz="0" w:space="0" w:color="auto"/>
                <w:right w:val="none" w:sz="0" w:space="0" w:color="auto"/>
              </w:divBdr>
            </w:div>
            <w:div w:id="581572800">
              <w:marLeft w:val="0"/>
              <w:marRight w:val="0"/>
              <w:marTop w:val="0"/>
              <w:marBottom w:val="0"/>
              <w:divBdr>
                <w:top w:val="none" w:sz="0" w:space="0" w:color="auto"/>
                <w:left w:val="none" w:sz="0" w:space="0" w:color="auto"/>
                <w:bottom w:val="none" w:sz="0" w:space="0" w:color="auto"/>
                <w:right w:val="none" w:sz="0" w:space="0" w:color="auto"/>
              </w:divBdr>
            </w:div>
            <w:div w:id="760025155">
              <w:marLeft w:val="0"/>
              <w:marRight w:val="0"/>
              <w:marTop w:val="0"/>
              <w:marBottom w:val="0"/>
              <w:divBdr>
                <w:top w:val="none" w:sz="0" w:space="0" w:color="auto"/>
                <w:left w:val="none" w:sz="0" w:space="0" w:color="auto"/>
                <w:bottom w:val="none" w:sz="0" w:space="0" w:color="auto"/>
                <w:right w:val="none" w:sz="0" w:space="0" w:color="auto"/>
              </w:divBdr>
            </w:div>
            <w:div w:id="981933542">
              <w:marLeft w:val="0"/>
              <w:marRight w:val="0"/>
              <w:marTop w:val="0"/>
              <w:marBottom w:val="0"/>
              <w:divBdr>
                <w:top w:val="none" w:sz="0" w:space="0" w:color="auto"/>
                <w:left w:val="none" w:sz="0" w:space="0" w:color="auto"/>
                <w:bottom w:val="none" w:sz="0" w:space="0" w:color="auto"/>
                <w:right w:val="none" w:sz="0" w:space="0" w:color="auto"/>
              </w:divBdr>
            </w:div>
            <w:div w:id="1137257671">
              <w:marLeft w:val="0"/>
              <w:marRight w:val="0"/>
              <w:marTop w:val="0"/>
              <w:marBottom w:val="0"/>
              <w:divBdr>
                <w:top w:val="none" w:sz="0" w:space="0" w:color="auto"/>
                <w:left w:val="none" w:sz="0" w:space="0" w:color="auto"/>
                <w:bottom w:val="none" w:sz="0" w:space="0" w:color="auto"/>
                <w:right w:val="none" w:sz="0" w:space="0" w:color="auto"/>
              </w:divBdr>
            </w:div>
            <w:div w:id="1152214063">
              <w:marLeft w:val="0"/>
              <w:marRight w:val="0"/>
              <w:marTop w:val="0"/>
              <w:marBottom w:val="0"/>
              <w:divBdr>
                <w:top w:val="none" w:sz="0" w:space="0" w:color="auto"/>
                <w:left w:val="none" w:sz="0" w:space="0" w:color="auto"/>
                <w:bottom w:val="none" w:sz="0" w:space="0" w:color="auto"/>
                <w:right w:val="none" w:sz="0" w:space="0" w:color="auto"/>
              </w:divBdr>
            </w:div>
            <w:div w:id="1167015251">
              <w:marLeft w:val="0"/>
              <w:marRight w:val="0"/>
              <w:marTop w:val="0"/>
              <w:marBottom w:val="0"/>
              <w:divBdr>
                <w:top w:val="none" w:sz="0" w:space="0" w:color="auto"/>
                <w:left w:val="none" w:sz="0" w:space="0" w:color="auto"/>
                <w:bottom w:val="none" w:sz="0" w:space="0" w:color="auto"/>
                <w:right w:val="none" w:sz="0" w:space="0" w:color="auto"/>
              </w:divBdr>
            </w:div>
            <w:div w:id="1253393393">
              <w:marLeft w:val="0"/>
              <w:marRight w:val="0"/>
              <w:marTop w:val="0"/>
              <w:marBottom w:val="0"/>
              <w:divBdr>
                <w:top w:val="none" w:sz="0" w:space="0" w:color="auto"/>
                <w:left w:val="none" w:sz="0" w:space="0" w:color="auto"/>
                <w:bottom w:val="none" w:sz="0" w:space="0" w:color="auto"/>
                <w:right w:val="none" w:sz="0" w:space="0" w:color="auto"/>
              </w:divBdr>
            </w:div>
            <w:div w:id="1349604756">
              <w:marLeft w:val="0"/>
              <w:marRight w:val="0"/>
              <w:marTop w:val="0"/>
              <w:marBottom w:val="0"/>
              <w:divBdr>
                <w:top w:val="none" w:sz="0" w:space="0" w:color="auto"/>
                <w:left w:val="none" w:sz="0" w:space="0" w:color="auto"/>
                <w:bottom w:val="none" w:sz="0" w:space="0" w:color="auto"/>
                <w:right w:val="none" w:sz="0" w:space="0" w:color="auto"/>
              </w:divBdr>
            </w:div>
            <w:div w:id="1522627931">
              <w:marLeft w:val="0"/>
              <w:marRight w:val="0"/>
              <w:marTop w:val="0"/>
              <w:marBottom w:val="0"/>
              <w:divBdr>
                <w:top w:val="none" w:sz="0" w:space="0" w:color="auto"/>
                <w:left w:val="none" w:sz="0" w:space="0" w:color="auto"/>
                <w:bottom w:val="none" w:sz="0" w:space="0" w:color="auto"/>
                <w:right w:val="none" w:sz="0" w:space="0" w:color="auto"/>
              </w:divBdr>
            </w:div>
            <w:div w:id="1522743565">
              <w:marLeft w:val="0"/>
              <w:marRight w:val="0"/>
              <w:marTop w:val="0"/>
              <w:marBottom w:val="0"/>
              <w:divBdr>
                <w:top w:val="none" w:sz="0" w:space="0" w:color="auto"/>
                <w:left w:val="none" w:sz="0" w:space="0" w:color="auto"/>
                <w:bottom w:val="none" w:sz="0" w:space="0" w:color="auto"/>
                <w:right w:val="none" w:sz="0" w:space="0" w:color="auto"/>
              </w:divBdr>
            </w:div>
            <w:div w:id="1594170692">
              <w:marLeft w:val="0"/>
              <w:marRight w:val="0"/>
              <w:marTop w:val="0"/>
              <w:marBottom w:val="0"/>
              <w:divBdr>
                <w:top w:val="none" w:sz="0" w:space="0" w:color="auto"/>
                <w:left w:val="none" w:sz="0" w:space="0" w:color="auto"/>
                <w:bottom w:val="none" w:sz="0" w:space="0" w:color="auto"/>
                <w:right w:val="none" w:sz="0" w:space="0" w:color="auto"/>
              </w:divBdr>
            </w:div>
            <w:div w:id="1618096010">
              <w:marLeft w:val="0"/>
              <w:marRight w:val="0"/>
              <w:marTop w:val="0"/>
              <w:marBottom w:val="0"/>
              <w:divBdr>
                <w:top w:val="none" w:sz="0" w:space="0" w:color="auto"/>
                <w:left w:val="none" w:sz="0" w:space="0" w:color="auto"/>
                <w:bottom w:val="none" w:sz="0" w:space="0" w:color="auto"/>
                <w:right w:val="none" w:sz="0" w:space="0" w:color="auto"/>
              </w:divBdr>
            </w:div>
            <w:div w:id="1799184509">
              <w:marLeft w:val="0"/>
              <w:marRight w:val="0"/>
              <w:marTop w:val="0"/>
              <w:marBottom w:val="0"/>
              <w:divBdr>
                <w:top w:val="none" w:sz="0" w:space="0" w:color="auto"/>
                <w:left w:val="none" w:sz="0" w:space="0" w:color="auto"/>
                <w:bottom w:val="none" w:sz="0" w:space="0" w:color="auto"/>
                <w:right w:val="none" w:sz="0" w:space="0" w:color="auto"/>
              </w:divBdr>
            </w:div>
            <w:div w:id="19902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7697">
      <w:bodyDiv w:val="1"/>
      <w:marLeft w:val="0"/>
      <w:marRight w:val="0"/>
      <w:marTop w:val="0"/>
      <w:marBottom w:val="0"/>
      <w:divBdr>
        <w:top w:val="none" w:sz="0" w:space="0" w:color="auto"/>
        <w:left w:val="none" w:sz="0" w:space="0" w:color="auto"/>
        <w:bottom w:val="none" w:sz="0" w:space="0" w:color="auto"/>
        <w:right w:val="none" w:sz="0" w:space="0" w:color="auto"/>
      </w:divBdr>
    </w:div>
    <w:div w:id="1278871244">
      <w:bodyDiv w:val="1"/>
      <w:marLeft w:val="0"/>
      <w:marRight w:val="0"/>
      <w:marTop w:val="0"/>
      <w:marBottom w:val="0"/>
      <w:divBdr>
        <w:top w:val="none" w:sz="0" w:space="0" w:color="auto"/>
        <w:left w:val="none" w:sz="0" w:space="0" w:color="auto"/>
        <w:bottom w:val="none" w:sz="0" w:space="0" w:color="auto"/>
        <w:right w:val="none" w:sz="0" w:space="0" w:color="auto"/>
      </w:divBdr>
      <w:divsChild>
        <w:div w:id="203106852">
          <w:marLeft w:val="0"/>
          <w:marRight w:val="0"/>
          <w:marTop w:val="0"/>
          <w:marBottom w:val="0"/>
          <w:divBdr>
            <w:top w:val="single" w:sz="2" w:space="0" w:color="E5E7EB"/>
            <w:left w:val="single" w:sz="2" w:space="0" w:color="E5E7EB"/>
            <w:bottom w:val="single" w:sz="2" w:space="0" w:color="E5E7EB"/>
            <w:right w:val="single" w:sz="2" w:space="0" w:color="E5E7EB"/>
          </w:divBdr>
          <w:divsChild>
            <w:div w:id="2042851423">
              <w:marLeft w:val="0"/>
              <w:marRight w:val="0"/>
              <w:marTop w:val="0"/>
              <w:marBottom w:val="0"/>
              <w:divBdr>
                <w:top w:val="single" w:sz="2" w:space="0" w:color="E5E7EB"/>
                <w:left w:val="single" w:sz="2" w:space="0" w:color="E5E7EB"/>
                <w:bottom w:val="single" w:sz="2" w:space="0" w:color="E5E7EB"/>
                <w:right w:val="single" w:sz="2" w:space="0" w:color="E5E7EB"/>
              </w:divBdr>
              <w:divsChild>
                <w:div w:id="435054479">
                  <w:marLeft w:val="0"/>
                  <w:marRight w:val="0"/>
                  <w:marTop w:val="0"/>
                  <w:marBottom w:val="0"/>
                  <w:divBdr>
                    <w:top w:val="single" w:sz="2" w:space="0" w:color="E5E7EB"/>
                    <w:left w:val="single" w:sz="2" w:space="0" w:color="E5E7EB"/>
                    <w:bottom w:val="single" w:sz="2" w:space="0" w:color="E5E7EB"/>
                    <w:right w:val="single" w:sz="2" w:space="0" w:color="E5E7EB"/>
                  </w:divBdr>
                  <w:divsChild>
                    <w:div w:id="1692563582">
                      <w:marLeft w:val="0"/>
                      <w:marRight w:val="0"/>
                      <w:marTop w:val="0"/>
                      <w:marBottom w:val="0"/>
                      <w:divBdr>
                        <w:top w:val="single" w:sz="2" w:space="0" w:color="E5E7EB"/>
                        <w:left w:val="single" w:sz="2" w:space="0" w:color="E5E7EB"/>
                        <w:bottom w:val="single" w:sz="2" w:space="0" w:color="E5E7EB"/>
                        <w:right w:val="single" w:sz="2" w:space="0" w:color="E5E7EB"/>
                      </w:divBdr>
                      <w:divsChild>
                        <w:div w:id="1637173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1843961">
          <w:marLeft w:val="0"/>
          <w:marRight w:val="0"/>
          <w:marTop w:val="0"/>
          <w:marBottom w:val="0"/>
          <w:divBdr>
            <w:top w:val="single" w:sz="2" w:space="0" w:color="E5E7EB"/>
            <w:left w:val="single" w:sz="2" w:space="0" w:color="E5E7EB"/>
            <w:bottom w:val="single" w:sz="2" w:space="0" w:color="E5E7EB"/>
            <w:right w:val="single" w:sz="2" w:space="0" w:color="E5E7EB"/>
          </w:divBdr>
          <w:divsChild>
            <w:div w:id="337733266">
              <w:marLeft w:val="0"/>
              <w:marRight w:val="0"/>
              <w:marTop w:val="0"/>
              <w:marBottom w:val="0"/>
              <w:divBdr>
                <w:top w:val="single" w:sz="2" w:space="0" w:color="E5E7EB"/>
                <w:left w:val="single" w:sz="2" w:space="0" w:color="E5E7EB"/>
                <w:bottom w:val="single" w:sz="2" w:space="0" w:color="E5E7EB"/>
                <w:right w:val="single" w:sz="2" w:space="0" w:color="E5E7EB"/>
              </w:divBdr>
              <w:divsChild>
                <w:div w:id="355162629">
                  <w:marLeft w:val="0"/>
                  <w:marRight w:val="0"/>
                  <w:marTop w:val="0"/>
                  <w:marBottom w:val="0"/>
                  <w:divBdr>
                    <w:top w:val="single" w:sz="2" w:space="0" w:color="E5E7EB"/>
                    <w:left w:val="single" w:sz="2" w:space="0" w:color="E5E7EB"/>
                    <w:bottom w:val="single" w:sz="2" w:space="0" w:color="E5E7EB"/>
                    <w:right w:val="single" w:sz="2" w:space="0" w:color="E5E7EB"/>
                  </w:divBdr>
                  <w:divsChild>
                    <w:div w:id="649166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12332236">
          <w:marLeft w:val="0"/>
          <w:marRight w:val="0"/>
          <w:marTop w:val="0"/>
          <w:marBottom w:val="0"/>
          <w:divBdr>
            <w:top w:val="single" w:sz="2" w:space="0" w:color="E5E7EB"/>
            <w:left w:val="single" w:sz="2" w:space="0" w:color="E5E7EB"/>
            <w:bottom w:val="single" w:sz="2" w:space="0" w:color="E5E7EB"/>
            <w:right w:val="single" w:sz="2" w:space="0" w:color="E5E7EB"/>
          </w:divBdr>
          <w:divsChild>
            <w:div w:id="1872063860">
              <w:marLeft w:val="0"/>
              <w:marRight w:val="0"/>
              <w:marTop w:val="0"/>
              <w:marBottom w:val="0"/>
              <w:divBdr>
                <w:top w:val="single" w:sz="2" w:space="0" w:color="E5E7EB"/>
                <w:left w:val="single" w:sz="2" w:space="0" w:color="E5E7EB"/>
                <w:bottom w:val="single" w:sz="2" w:space="0" w:color="E5E7EB"/>
                <w:right w:val="single" w:sz="2" w:space="0" w:color="E5E7EB"/>
              </w:divBdr>
              <w:divsChild>
                <w:div w:id="1021664172">
                  <w:marLeft w:val="0"/>
                  <w:marRight w:val="0"/>
                  <w:marTop w:val="0"/>
                  <w:marBottom w:val="0"/>
                  <w:divBdr>
                    <w:top w:val="single" w:sz="2" w:space="0" w:color="E5E7EB"/>
                    <w:left w:val="single" w:sz="2" w:space="0" w:color="E5E7EB"/>
                    <w:bottom w:val="single" w:sz="2" w:space="0" w:color="E5E7EB"/>
                    <w:right w:val="single" w:sz="2" w:space="0" w:color="E5E7EB"/>
                  </w:divBdr>
                  <w:divsChild>
                    <w:div w:id="1757827997">
                      <w:marLeft w:val="0"/>
                      <w:marRight w:val="0"/>
                      <w:marTop w:val="0"/>
                      <w:marBottom w:val="0"/>
                      <w:divBdr>
                        <w:top w:val="single" w:sz="2" w:space="0" w:color="E5E7EB"/>
                        <w:left w:val="single" w:sz="2" w:space="0" w:color="E5E7EB"/>
                        <w:bottom w:val="single" w:sz="2" w:space="0" w:color="E5E7EB"/>
                        <w:right w:val="single" w:sz="2" w:space="0" w:color="E5E7EB"/>
                      </w:divBdr>
                      <w:divsChild>
                        <w:div w:id="238179447">
                          <w:marLeft w:val="0"/>
                          <w:marRight w:val="0"/>
                          <w:marTop w:val="0"/>
                          <w:marBottom w:val="0"/>
                          <w:divBdr>
                            <w:top w:val="single" w:sz="2" w:space="0" w:color="E5E7EB"/>
                            <w:left w:val="single" w:sz="2" w:space="0" w:color="E5E7EB"/>
                            <w:bottom w:val="single" w:sz="2" w:space="0" w:color="E5E7EB"/>
                            <w:right w:val="single" w:sz="2" w:space="0" w:color="E5E7EB"/>
                          </w:divBdr>
                          <w:divsChild>
                            <w:div w:id="237519126">
                              <w:marLeft w:val="0"/>
                              <w:marRight w:val="0"/>
                              <w:marTop w:val="0"/>
                              <w:marBottom w:val="0"/>
                              <w:divBdr>
                                <w:top w:val="single" w:sz="2" w:space="0" w:color="E5E7EB"/>
                                <w:left w:val="single" w:sz="2" w:space="0" w:color="E5E7EB"/>
                                <w:bottom w:val="single" w:sz="2" w:space="0" w:color="E5E7EB"/>
                                <w:right w:val="single" w:sz="2" w:space="0" w:color="E5E7EB"/>
                              </w:divBdr>
                              <w:divsChild>
                                <w:div w:id="876313152">
                                  <w:marLeft w:val="0"/>
                                  <w:marRight w:val="0"/>
                                  <w:marTop w:val="0"/>
                                  <w:marBottom w:val="0"/>
                                  <w:divBdr>
                                    <w:top w:val="single" w:sz="2" w:space="0" w:color="E5E7EB"/>
                                    <w:left w:val="single" w:sz="2" w:space="0" w:color="E5E7EB"/>
                                    <w:bottom w:val="single" w:sz="2" w:space="0" w:color="E5E7EB"/>
                                    <w:right w:val="single" w:sz="2" w:space="0" w:color="E5E7EB"/>
                                  </w:divBdr>
                                  <w:divsChild>
                                    <w:div w:id="1153989325">
                                      <w:marLeft w:val="0"/>
                                      <w:marRight w:val="0"/>
                                      <w:marTop w:val="0"/>
                                      <w:marBottom w:val="0"/>
                                      <w:divBdr>
                                        <w:top w:val="single" w:sz="2" w:space="0" w:color="E5E7EB"/>
                                        <w:left w:val="single" w:sz="2" w:space="0" w:color="E5E7EB"/>
                                        <w:bottom w:val="single" w:sz="2" w:space="0" w:color="E5E7EB"/>
                                        <w:right w:val="single" w:sz="2" w:space="0" w:color="E5E7EB"/>
                                      </w:divBdr>
                                      <w:divsChild>
                                        <w:div w:id="355228911">
                                          <w:marLeft w:val="0"/>
                                          <w:marRight w:val="0"/>
                                          <w:marTop w:val="0"/>
                                          <w:marBottom w:val="0"/>
                                          <w:divBdr>
                                            <w:top w:val="single" w:sz="2" w:space="0" w:color="E5E7EB"/>
                                            <w:left w:val="single" w:sz="2" w:space="0" w:color="E5E7EB"/>
                                            <w:bottom w:val="single" w:sz="2" w:space="0" w:color="E5E7EB"/>
                                            <w:right w:val="single" w:sz="2" w:space="0" w:color="E5E7EB"/>
                                          </w:divBdr>
                                          <w:divsChild>
                                            <w:div w:id="2020505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986935">
                                          <w:marLeft w:val="0"/>
                                          <w:marRight w:val="0"/>
                                          <w:marTop w:val="0"/>
                                          <w:marBottom w:val="0"/>
                                          <w:divBdr>
                                            <w:top w:val="single" w:sz="2" w:space="0" w:color="E5E7EB"/>
                                            <w:left w:val="single" w:sz="2" w:space="0" w:color="E5E7EB"/>
                                            <w:bottom w:val="single" w:sz="2" w:space="0" w:color="E5E7EB"/>
                                            <w:right w:val="single" w:sz="2" w:space="0" w:color="E5E7EB"/>
                                          </w:divBdr>
                                          <w:divsChild>
                                            <w:div w:id="43677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354902">
                                          <w:marLeft w:val="0"/>
                                          <w:marRight w:val="0"/>
                                          <w:marTop w:val="0"/>
                                          <w:marBottom w:val="0"/>
                                          <w:divBdr>
                                            <w:top w:val="single" w:sz="2" w:space="0" w:color="E5E7EB"/>
                                            <w:left w:val="single" w:sz="2" w:space="0" w:color="E5E7EB"/>
                                            <w:bottom w:val="single" w:sz="2" w:space="0" w:color="E5E7EB"/>
                                            <w:right w:val="single" w:sz="2" w:space="0" w:color="E5E7EB"/>
                                          </w:divBdr>
                                          <w:divsChild>
                                            <w:div w:id="1485780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432076">
                                          <w:marLeft w:val="0"/>
                                          <w:marRight w:val="0"/>
                                          <w:marTop w:val="0"/>
                                          <w:marBottom w:val="0"/>
                                          <w:divBdr>
                                            <w:top w:val="single" w:sz="2" w:space="0" w:color="E5E7EB"/>
                                            <w:left w:val="single" w:sz="2" w:space="0" w:color="E5E7EB"/>
                                            <w:bottom w:val="single" w:sz="2" w:space="0" w:color="E5E7EB"/>
                                            <w:right w:val="single" w:sz="2" w:space="0" w:color="E5E7EB"/>
                                          </w:divBdr>
                                          <w:divsChild>
                                            <w:div w:id="192954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467268">
                                          <w:marLeft w:val="0"/>
                                          <w:marRight w:val="0"/>
                                          <w:marTop w:val="0"/>
                                          <w:marBottom w:val="0"/>
                                          <w:divBdr>
                                            <w:top w:val="single" w:sz="2" w:space="0" w:color="E5E7EB"/>
                                            <w:left w:val="single" w:sz="2" w:space="0" w:color="E5E7EB"/>
                                            <w:bottom w:val="single" w:sz="2" w:space="0" w:color="E5E7EB"/>
                                            <w:right w:val="single" w:sz="2" w:space="0" w:color="E5E7EB"/>
                                          </w:divBdr>
                                          <w:divsChild>
                                            <w:div w:id="21301225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5911434">
                                      <w:marLeft w:val="0"/>
                                      <w:marRight w:val="0"/>
                                      <w:marTop w:val="0"/>
                                      <w:marBottom w:val="0"/>
                                      <w:divBdr>
                                        <w:top w:val="single" w:sz="2" w:space="0" w:color="E5E7EB"/>
                                        <w:left w:val="single" w:sz="2" w:space="0" w:color="E5E7EB"/>
                                        <w:bottom w:val="single" w:sz="2" w:space="0" w:color="E5E7EB"/>
                                        <w:right w:val="single" w:sz="2" w:space="0" w:color="E5E7EB"/>
                                      </w:divBdr>
                                      <w:divsChild>
                                        <w:div w:id="589042968">
                                          <w:marLeft w:val="0"/>
                                          <w:marRight w:val="0"/>
                                          <w:marTop w:val="0"/>
                                          <w:marBottom w:val="0"/>
                                          <w:divBdr>
                                            <w:top w:val="single" w:sz="2" w:space="0" w:color="E5E7EB"/>
                                            <w:left w:val="single" w:sz="2" w:space="0" w:color="E5E7EB"/>
                                            <w:bottom w:val="single" w:sz="2" w:space="0" w:color="E5E7EB"/>
                                            <w:right w:val="single" w:sz="2" w:space="0" w:color="E5E7EB"/>
                                          </w:divBdr>
                                        </w:div>
                                        <w:div w:id="1322154232">
                                          <w:marLeft w:val="0"/>
                                          <w:marRight w:val="0"/>
                                          <w:marTop w:val="0"/>
                                          <w:marBottom w:val="0"/>
                                          <w:divBdr>
                                            <w:top w:val="single" w:sz="2" w:space="0" w:color="E5E7EB"/>
                                            <w:left w:val="single" w:sz="2" w:space="0" w:color="E5E7EB"/>
                                            <w:bottom w:val="single" w:sz="2" w:space="0" w:color="E5E7EB"/>
                                            <w:right w:val="single" w:sz="2" w:space="0" w:color="E5E7EB"/>
                                          </w:divBdr>
                                        </w:div>
                                        <w:div w:id="1517304020">
                                          <w:marLeft w:val="0"/>
                                          <w:marRight w:val="0"/>
                                          <w:marTop w:val="0"/>
                                          <w:marBottom w:val="0"/>
                                          <w:divBdr>
                                            <w:top w:val="single" w:sz="2" w:space="0" w:color="E5E7EB"/>
                                            <w:left w:val="single" w:sz="2" w:space="0" w:color="E5E7EB"/>
                                            <w:bottom w:val="single" w:sz="2" w:space="0" w:color="E5E7EB"/>
                                            <w:right w:val="single" w:sz="2" w:space="0" w:color="E5E7EB"/>
                                          </w:divBdr>
                                        </w:div>
                                        <w:div w:id="1557160905">
                                          <w:marLeft w:val="0"/>
                                          <w:marRight w:val="0"/>
                                          <w:marTop w:val="0"/>
                                          <w:marBottom w:val="0"/>
                                          <w:divBdr>
                                            <w:top w:val="single" w:sz="2" w:space="0" w:color="E5E7EB"/>
                                            <w:left w:val="single" w:sz="2" w:space="0" w:color="E5E7EB"/>
                                            <w:bottom w:val="single" w:sz="2" w:space="0" w:color="E5E7EB"/>
                                            <w:right w:val="single" w:sz="2" w:space="0" w:color="E5E7EB"/>
                                          </w:divBdr>
                                        </w:div>
                                        <w:div w:id="1715961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29496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22238993">
          <w:marLeft w:val="0"/>
          <w:marRight w:val="0"/>
          <w:marTop w:val="0"/>
          <w:marBottom w:val="0"/>
          <w:divBdr>
            <w:top w:val="single" w:sz="2" w:space="0" w:color="E5E7EB"/>
            <w:left w:val="single" w:sz="2" w:space="0" w:color="E5E7EB"/>
            <w:bottom w:val="single" w:sz="2" w:space="0" w:color="E5E7EB"/>
            <w:right w:val="single" w:sz="2" w:space="0" w:color="E5E7EB"/>
          </w:divBdr>
          <w:divsChild>
            <w:div w:id="231041173">
              <w:marLeft w:val="0"/>
              <w:marRight w:val="0"/>
              <w:marTop w:val="0"/>
              <w:marBottom w:val="0"/>
              <w:divBdr>
                <w:top w:val="single" w:sz="2" w:space="0" w:color="E5E7EB"/>
                <w:left w:val="single" w:sz="2" w:space="0" w:color="E5E7EB"/>
                <w:bottom w:val="single" w:sz="2" w:space="0" w:color="E5E7EB"/>
                <w:right w:val="single" w:sz="2" w:space="0" w:color="E5E7EB"/>
              </w:divBdr>
              <w:divsChild>
                <w:div w:id="1577013968">
                  <w:marLeft w:val="0"/>
                  <w:marRight w:val="0"/>
                  <w:marTop w:val="0"/>
                  <w:marBottom w:val="0"/>
                  <w:divBdr>
                    <w:top w:val="single" w:sz="2" w:space="0" w:color="E5E7EB"/>
                    <w:left w:val="single" w:sz="2" w:space="0" w:color="E5E7EB"/>
                    <w:bottom w:val="single" w:sz="2" w:space="0" w:color="E5E7EB"/>
                    <w:right w:val="single" w:sz="2" w:space="0" w:color="E5E7EB"/>
                  </w:divBdr>
                  <w:divsChild>
                    <w:div w:id="974023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25678303">
          <w:marLeft w:val="0"/>
          <w:marRight w:val="0"/>
          <w:marTop w:val="0"/>
          <w:marBottom w:val="0"/>
          <w:divBdr>
            <w:top w:val="single" w:sz="2" w:space="0" w:color="E5E7EB"/>
            <w:left w:val="single" w:sz="2" w:space="0" w:color="E5E7EB"/>
            <w:bottom w:val="single" w:sz="2" w:space="0" w:color="E5E7EB"/>
            <w:right w:val="single" w:sz="2" w:space="0" w:color="E5E7EB"/>
          </w:divBdr>
          <w:divsChild>
            <w:div w:id="576983033">
              <w:marLeft w:val="0"/>
              <w:marRight w:val="0"/>
              <w:marTop w:val="0"/>
              <w:marBottom w:val="0"/>
              <w:divBdr>
                <w:top w:val="single" w:sz="2" w:space="0" w:color="E5E7EB"/>
                <w:left w:val="single" w:sz="2" w:space="0" w:color="E5E7EB"/>
                <w:bottom w:val="single" w:sz="2" w:space="0" w:color="E5E7EB"/>
                <w:right w:val="single" w:sz="2" w:space="0" w:color="E5E7EB"/>
              </w:divBdr>
              <w:divsChild>
                <w:div w:id="2121603041">
                  <w:marLeft w:val="0"/>
                  <w:marRight w:val="0"/>
                  <w:marTop w:val="0"/>
                  <w:marBottom w:val="0"/>
                  <w:divBdr>
                    <w:top w:val="single" w:sz="2" w:space="0" w:color="E5E7EB"/>
                    <w:left w:val="single" w:sz="2" w:space="0" w:color="E5E7EB"/>
                    <w:bottom w:val="single" w:sz="2" w:space="0" w:color="E5E7EB"/>
                    <w:right w:val="single" w:sz="2" w:space="0" w:color="E5E7EB"/>
                  </w:divBdr>
                  <w:divsChild>
                    <w:div w:id="539976250">
                      <w:marLeft w:val="0"/>
                      <w:marRight w:val="0"/>
                      <w:marTop w:val="0"/>
                      <w:marBottom w:val="0"/>
                      <w:divBdr>
                        <w:top w:val="single" w:sz="2" w:space="0" w:color="E5E7EB"/>
                        <w:left w:val="single" w:sz="2" w:space="0" w:color="E5E7EB"/>
                        <w:bottom w:val="single" w:sz="2" w:space="0" w:color="E5E7EB"/>
                        <w:right w:val="single" w:sz="2" w:space="0" w:color="E5E7EB"/>
                      </w:divBdr>
                      <w:divsChild>
                        <w:div w:id="80834372">
                          <w:marLeft w:val="0"/>
                          <w:marRight w:val="0"/>
                          <w:marTop w:val="0"/>
                          <w:marBottom w:val="0"/>
                          <w:divBdr>
                            <w:top w:val="single" w:sz="2" w:space="0" w:color="E5E7EB"/>
                            <w:left w:val="single" w:sz="2" w:space="0" w:color="E5E7EB"/>
                            <w:bottom w:val="single" w:sz="2" w:space="0" w:color="E5E7EB"/>
                            <w:right w:val="single" w:sz="2" w:space="0" w:color="E5E7EB"/>
                          </w:divBdr>
                          <w:divsChild>
                            <w:div w:id="1400321625">
                              <w:marLeft w:val="0"/>
                              <w:marRight w:val="0"/>
                              <w:marTop w:val="0"/>
                              <w:marBottom w:val="0"/>
                              <w:divBdr>
                                <w:top w:val="single" w:sz="2" w:space="0" w:color="E5E7EB"/>
                                <w:left w:val="single" w:sz="2" w:space="0" w:color="E5E7EB"/>
                                <w:bottom w:val="single" w:sz="2" w:space="0" w:color="E5E7EB"/>
                                <w:right w:val="single" w:sz="2" w:space="0" w:color="E5E7EB"/>
                              </w:divBdr>
                              <w:divsChild>
                                <w:div w:id="2004313264">
                                  <w:marLeft w:val="0"/>
                                  <w:marRight w:val="0"/>
                                  <w:marTop w:val="0"/>
                                  <w:marBottom w:val="0"/>
                                  <w:divBdr>
                                    <w:top w:val="single" w:sz="2" w:space="0" w:color="E5E7EB"/>
                                    <w:left w:val="single" w:sz="2" w:space="0" w:color="E5E7EB"/>
                                    <w:bottom w:val="single" w:sz="2" w:space="0" w:color="E5E7EB"/>
                                    <w:right w:val="single" w:sz="2" w:space="0" w:color="E5E7EB"/>
                                  </w:divBdr>
                                  <w:divsChild>
                                    <w:div w:id="1253395975">
                                      <w:marLeft w:val="0"/>
                                      <w:marRight w:val="0"/>
                                      <w:marTop w:val="0"/>
                                      <w:marBottom w:val="0"/>
                                      <w:divBdr>
                                        <w:top w:val="single" w:sz="2" w:space="0" w:color="E5E7EB"/>
                                        <w:left w:val="single" w:sz="2" w:space="0" w:color="E5E7EB"/>
                                        <w:bottom w:val="single" w:sz="2" w:space="0" w:color="E5E7EB"/>
                                        <w:right w:val="single" w:sz="2" w:space="0" w:color="E5E7EB"/>
                                      </w:divBdr>
                                      <w:divsChild>
                                        <w:div w:id="222566348">
                                          <w:marLeft w:val="0"/>
                                          <w:marRight w:val="0"/>
                                          <w:marTop w:val="0"/>
                                          <w:marBottom w:val="0"/>
                                          <w:divBdr>
                                            <w:top w:val="single" w:sz="2" w:space="0" w:color="E5E7EB"/>
                                            <w:left w:val="single" w:sz="2" w:space="0" w:color="E5E7EB"/>
                                            <w:bottom w:val="single" w:sz="2" w:space="0" w:color="E5E7EB"/>
                                            <w:right w:val="single" w:sz="2" w:space="0" w:color="E5E7EB"/>
                                          </w:divBdr>
                                          <w:divsChild>
                                            <w:div w:id="789317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0917325">
                                          <w:marLeft w:val="0"/>
                                          <w:marRight w:val="0"/>
                                          <w:marTop w:val="0"/>
                                          <w:marBottom w:val="0"/>
                                          <w:divBdr>
                                            <w:top w:val="single" w:sz="2" w:space="0" w:color="E5E7EB"/>
                                            <w:left w:val="single" w:sz="2" w:space="0" w:color="E5E7EB"/>
                                            <w:bottom w:val="single" w:sz="2" w:space="0" w:color="E5E7EB"/>
                                            <w:right w:val="single" w:sz="2" w:space="0" w:color="E5E7EB"/>
                                          </w:divBdr>
                                          <w:divsChild>
                                            <w:div w:id="594634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3882185">
                                          <w:marLeft w:val="0"/>
                                          <w:marRight w:val="0"/>
                                          <w:marTop w:val="0"/>
                                          <w:marBottom w:val="0"/>
                                          <w:divBdr>
                                            <w:top w:val="single" w:sz="2" w:space="0" w:color="E5E7EB"/>
                                            <w:left w:val="single" w:sz="2" w:space="0" w:color="E5E7EB"/>
                                            <w:bottom w:val="single" w:sz="2" w:space="0" w:color="E5E7EB"/>
                                            <w:right w:val="single" w:sz="2" w:space="0" w:color="E5E7EB"/>
                                          </w:divBdr>
                                          <w:divsChild>
                                            <w:div w:id="1944263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4770694">
                                          <w:marLeft w:val="0"/>
                                          <w:marRight w:val="0"/>
                                          <w:marTop w:val="0"/>
                                          <w:marBottom w:val="0"/>
                                          <w:divBdr>
                                            <w:top w:val="single" w:sz="2" w:space="0" w:color="E5E7EB"/>
                                            <w:left w:val="single" w:sz="2" w:space="0" w:color="E5E7EB"/>
                                            <w:bottom w:val="single" w:sz="2" w:space="0" w:color="E5E7EB"/>
                                            <w:right w:val="single" w:sz="2" w:space="0" w:color="E5E7EB"/>
                                          </w:divBdr>
                                          <w:divsChild>
                                            <w:div w:id="21332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7489974">
                                          <w:marLeft w:val="0"/>
                                          <w:marRight w:val="0"/>
                                          <w:marTop w:val="0"/>
                                          <w:marBottom w:val="0"/>
                                          <w:divBdr>
                                            <w:top w:val="single" w:sz="2" w:space="0" w:color="E5E7EB"/>
                                            <w:left w:val="single" w:sz="2" w:space="0" w:color="E5E7EB"/>
                                            <w:bottom w:val="single" w:sz="2" w:space="0" w:color="E5E7EB"/>
                                            <w:right w:val="single" w:sz="2" w:space="0" w:color="E5E7EB"/>
                                          </w:divBdr>
                                          <w:divsChild>
                                            <w:div w:id="220941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8421095">
                                          <w:marLeft w:val="0"/>
                                          <w:marRight w:val="0"/>
                                          <w:marTop w:val="0"/>
                                          <w:marBottom w:val="0"/>
                                          <w:divBdr>
                                            <w:top w:val="single" w:sz="2" w:space="0" w:color="E5E7EB"/>
                                            <w:left w:val="single" w:sz="2" w:space="0" w:color="E5E7EB"/>
                                            <w:bottom w:val="single" w:sz="2" w:space="0" w:color="E5E7EB"/>
                                            <w:right w:val="single" w:sz="2" w:space="0" w:color="E5E7EB"/>
                                          </w:divBdr>
                                          <w:divsChild>
                                            <w:div w:id="1157767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1346389">
                                      <w:marLeft w:val="0"/>
                                      <w:marRight w:val="0"/>
                                      <w:marTop w:val="0"/>
                                      <w:marBottom w:val="0"/>
                                      <w:divBdr>
                                        <w:top w:val="single" w:sz="2" w:space="0" w:color="E5E7EB"/>
                                        <w:left w:val="single" w:sz="2" w:space="0" w:color="E5E7EB"/>
                                        <w:bottom w:val="single" w:sz="2" w:space="0" w:color="E5E7EB"/>
                                        <w:right w:val="single" w:sz="2" w:space="0" w:color="E5E7EB"/>
                                      </w:divBdr>
                                      <w:divsChild>
                                        <w:div w:id="341468858">
                                          <w:marLeft w:val="0"/>
                                          <w:marRight w:val="0"/>
                                          <w:marTop w:val="0"/>
                                          <w:marBottom w:val="0"/>
                                          <w:divBdr>
                                            <w:top w:val="single" w:sz="2" w:space="0" w:color="E5E7EB"/>
                                            <w:left w:val="single" w:sz="2" w:space="0" w:color="E5E7EB"/>
                                            <w:bottom w:val="single" w:sz="2" w:space="0" w:color="E5E7EB"/>
                                            <w:right w:val="single" w:sz="2" w:space="0" w:color="E5E7EB"/>
                                          </w:divBdr>
                                        </w:div>
                                        <w:div w:id="380322087">
                                          <w:marLeft w:val="0"/>
                                          <w:marRight w:val="0"/>
                                          <w:marTop w:val="0"/>
                                          <w:marBottom w:val="0"/>
                                          <w:divBdr>
                                            <w:top w:val="single" w:sz="2" w:space="0" w:color="E5E7EB"/>
                                            <w:left w:val="single" w:sz="2" w:space="0" w:color="E5E7EB"/>
                                            <w:bottom w:val="single" w:sz="2" w:space="0" w:color="E5E7EB"/>
                                            <w:right w:val="single" w:sz="2" w:space="0" w:color="E5E7EB"/>
                                          </w:divBdr>
                                        </w:div>
                                        <w:div w:id="400565887">
                                          <w:marLeft w:val="0"/>
                                          <w:marRight w:val="0"/>
                                          <w:marTop w:val="0"/>
                                          <w:marBottom w:val="0"/>
                                          <w:divBdr>
                                            <w:top w:val="single" w:sz="2" w:space="0" w:color="E5E7EB"/>
                                            <w:left w:val="single" w:sz="2" w:space="0" w:color="E5E7EB"/>
                                            <w:bottom w:val="single" w:sz="2" w:space="0" w:color="E5E7EB"/>
                                            <w:right w:val="single" w:sz="2" w:space="0" w:color="E5E7EB"/>
                                          </w:divBdr>
                                        </w:div>
                                        <w:div w:id="662778323">
                                          <w:marLeft w:val="0"/>
                                          <w:marRight w:val="0"/>
                                          <w:marTop w:val="0"/>
                                          <w:marBottom w:val="0"/>
                                          <w:divBdr>
                                            <w:top w:val="single" w:sz="2" w:space="0" w:color="E5E7EB"/>
                                            <w:left w:val="single" w:sz="2" w:space="0" w:color="E5E7EB"/>
                                            <w:bottom w:val="single" w:sz="2" w:space="0" w:color="E5E7EB"/>
                                            <w:right w:val="single" w:sz="2" w:space="0" w:color="E5E7EB"/>
                                          </w:divBdr>
                                        </w:div>
                                        <w:div w:id="1666739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52044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27303383">
          <w:marLeft w:val="0"/>
          <w:marRight w:val="0"/>
          <w:marTop w:val="0"/>
          <w:marBottom w:val="0"/>
          <w:divBdr>
            <w:top w:val="single" w:sz="2" w:space="0" w:color="E5E7EB"/>
            <w:left w:val="single" w:sz="2" w:space="0" w:color="E5E7EB"/>
            <w:bottom w:val="single" w:sz="2" w:space="0" w:color="E5E7EB"/>
            <w:right w:val="single" w:sz="2" w:space="0" w:color="E5E7EB"/>
          </w:divBdr>
          <w:divsChild>
            <w:div w:id="2068407773">
              <w:marLeft w:val="0"/>
              <w:marRight w:val="0"/>
              <w:marTop w:val="0"/>
              <w:marBottom w:val="0"/>
              <w:divBdr>
                <w:top w:val="single" w:sz="2" w:space="0" w:color="E5E7EB"/>
                <w:left w:val="single" w:sz="2" w:space="0" w:color="E5E7EB"/>
                <w:bottom w:val="single" w:sz="2" w:space="0" w:color="E5E7EB"/>
                <w:right w:val="single" w:sz="2" w:space="0" w:color="E5E7EB"/>
              </w:divBdr>
              <w:divsChild>
                <w:div w:id="598678440">
                  <w:marLeft w:val="0"/>
                  <w:marRight w:val="0"/>
                  <w:marTop w:val="0"/>
                  <w:marBottom w:val="0"/>
                  <w:divBdr>
                    <w:top w:val="single" w:sz="2" w:space="0" w:color="E5E7EB"/>
                    <w:left w:val="single" w:sz="2" w:space="0" w:color="E5E7EB"/>
                    <w:bottom w:val="single" w:sz="2" w:space="0" w:color="E5E7EB"/>
                    <w:right w:val="single" w:sz="2" w:space="0" w:color="E5E7EB"/>
                  </w:divBdr>
                  <w:divsChild>
                    <w:div w:id="1518763254">
                      <w:marLeft w:val="0"/>
                      <w:marRight w:val="0"/>
                      <w:marTop w:val="0"/>
                      <w:marBottom w:val="0"/>
                      <w:divBdr>
                        <w:top w:val="single" w:sz="2" w:space="0" w:color="E5E7EB"/>
                        <w:left w:val="single" w:sz="2" w:space="0" w:color="E5E7EB"/>
                        <w:bottom w:val="single" w:sz="2" w:space="0" w:color="E5E7EB"/>
                        <w:right w:val="single" w:sz="2" w:space="0" w:color="E5E7EB"/>
                      </w:divBdr>
                      <w:divsChild>
                        <w:div w:id="481897234">
                          <w:marLeft w:val="0"/>
                          <w:marRight w:val="0"/>
                          <w:marTop w:val="0"/>
                          <w:marBottom w:val="0"/>
                          <w:divBdr>
                            <w:top w:val="single" w:sz="2" w:space="0" w:color="E5E7EB"/>
                            <w:left w:val="single" w:sz="2" w:space="0" w:color="E5E7EB"/>
                            <w:bottom w:val="single" w:sz="2" w:space="0" w:color="E5E7EB"/>
                            <w:right w:val="single" w:sz="2" w:space="0" w:color="E5E7EB"/>
                          </w:divBdr>
                        </w:div>
                        <w:div w:id="2111856739">
                          <w:marLeft w:val="0"/>
                          <w:marRight w:val="0"/>
                          <w:marTop w:val="0"/>
                          <w:marBottom w:val="0"/>
                          <w:divBdr>
                            <w:top w:val="single" w:sz="2" w:space="0" w:color="E5E7EB"/>
                            <w:left w:val="single" w:sz="2" w:space="0" w:color="E5E7EB"/>
                            <w:bottom w:val="single" w:sz="2" w:space="0" w:color="E5E7EB"/>
                            <w:right w:val="single" w:sz="2" w:space="0" w:color="E5E7EB"/>
                          </w:divBdr>
                          <w:divsChild>
                            <w:div w:id="284699597">
                              <w:marLeft w:val="0"/>
                              <w:marRight w:val="0"/>
                              <w:marTop w:val="0"/>
                              <w:marBottom w:val="0"/>
                              <w:divBdr>
                                <w:top w:val="single" w:sz="2" w:space="0" w:color="E5E7EB"/>
                                <w:left w:val="single" w:sz="2" w:space="0" w:color="E5E7EB"/>
                                <w:bottom w:val="single" w:sz="2" w:space="0" w:color="E5E7EB"/>
                                <w:right w:val="single" w:sz="2" w:space="0" w:color="E5E7EB"/>
                              </w:divBdr>
                              <w:divsChild>
                                <w:div w:id="2122988325">
                                  <w:marLeft w:val="0"/>
                                  <w:marRight w:val="0"/>
                                  <w:marTop w:val="0"/>
                                  <w:marBottom w:val="0"/>
                                  <w:divBdr>
                                    <w:top w:val="single" w:sz="2" w:space="0" w:color="E5E7EB"/>
                                    <w:left w:val="single" w:sz="2" w:space="0" w:color="E5E7EB"/>
                                    <w:bottom w:val="single" w:sz="2" w:space="0" w:color="E5E7EB"/>
                                    <w:right w:val="single" w:sz="2" w:space="0" w:color="E5E7EB"/>
                                  </w:divBdr>
                                  <w:divsChild>
                                    <w:div w:id="17895171">
                                      <w:marLeft w:val="0"/>
                                      <w:marRight w:val="0"/>
                                      <w:marTop w:val="0"/>
                                      <w:marBottom w:val="0"/>
                                      <w:divBdr>
                                        <w:top w:val="single" w:sz="2" w:space="0" w:color="E5E7EB"/>
                                        <w:left w:val="single" w:sz="2" w:space="0" w:color="E5E7EB"/>
                                        <w:bottom w:val="single" w:sz="2" w:space="0" w:color="E5E7EB"/>
                                        <w:right w:val="single" w:sz="2" w:space="0" w:color="E5E7EB"/>
                                      </w:divBdr>
                                      <w:divsChild>
                                        <w:div w:id="1213422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744061">
                                      <w:marLeft w:val="0"/>
                                      <w:marRight w:val="0"/>
                                      <w:marTop w:val="0"/>
                                      <w:marBottom w:val="0"/>
                                      <w:divBdr>
                                        <w:top w:val="single" w:sz="2" w:space="0" w:color="E5E7EB"/>
                                        <w:left w:val="single" w:sz="2" w:space="0" w:color="E5E7EB"/>
                                        <w:bottom w:val="single" w:sz="2" w:space="0" w:color="E5E7EB"/>
                                        <w:right w:val="single" w:sz="2" w:space="0" w:color="E5E7EB"/>
                                      </w:divBdr>
                                      <w:divsChild>
                                        <w:div w:id="20793280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117986">
                                      <w:marLeft w:val="0"/>
                                      <w:marRight w:val="0"/>
                                      <w:marTop w:val="0"/>
                                      <w:marBottom w:val="0"/>
                                      <w:divBdr>
                                        <w:top w:val="single" w:sz="2" w:space="0" w:color="E5E7EB"/>
                                        <w:left w:val="single" w:sz="2" w:space="0" w:color="E5E7EB"/>
                                        <w:bottom w:val="single" w:sz="2" w:space="0" w:color="E5E7EB"/>
                                        <w:right w:val="single" w:sz="2" w:space="0" w:color="E5E7EB"/>
                                      </w:divBdr>
                                      <w:divsChild>
                                        <w:div w:id="1413509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962073">
                                      <w:marLeft w:val="0"/>
                                      <w:marRight w:val="0"/>
                                      <w:marTop w:val="0"/>
                                      <w:marBottom w:val="0"/>
                                      <w:divBdr>
                                        <w:top w:val="single" w:sz="2" w:space="0" w:color="E5E7EB"/>
                                        <w:left w:val="single" w:sz="2" w:space="0" w:color="E5E7EB"/>
                                        <w:bottom w:val="single" w:sz="2" w:space="0" w:color="E5E7EB"/>
                                        <w:right w:val="single" w:sz="2" w:space="0" w:color="E5E7EB"/>
                                      </w:divBdr>
                                      <w:divsChild>
                                        <w:div w:id="1787962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6102866">
                                      <w:marLeft w:val="0"/>
                                      <w:marRight w:val="0"/>
                                      <w:marTop w:val="0"/>
                                      <w:marBottom w:val="0"/>
                                      <w:divBdr>
                                        <w:top w:val="single" w:sz="2" w:space="0" w:color="E5E7EB"/>
                                        <w:left w:val="single" w:sz="2" w:space="0" w:color="E5E7EB"/>
                                        <w:bottom w:val="single" w:sz="2" w:space="0" w:color="E5E7EB"/>
                                        <w:right w:val="single" w:sz="2" w:space="0" w:color="E5E7EB"/>
                                      </w:divBdr>
                                      <w:divsChild>
                                        <w:div w:id="728191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7230455">
                                      <w:marLeft w:val="0"/>
                                      <w:marRight w:val="0"/>
                                      <w:marTop w:val="0"/>
                                      <w:marBottom w:val="0"/>
                                      <w:divBdr>
                                        <w:top w:val="single" w:sz="2" w:space="0" w:color="E5E7EB"/>
                                        <w:left w:val="single" w:sz="2" w:space="0" w:color="E5E7EB"/>
                                        <w:bottom w:val="single" w:sz="2" w:space="0" w:color="E5E7EB"/>
                                        <w:right w:val="single" w:sz="2" w:space="0" w:color="E5E7EB"/>
                                      </w:divBdr>
                                      <w:divsChild>
                                        <w:div w:id="81493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6565758">
                                      <w:marLeft w:val="0"/>
                                      <w:marRight w:val="0"/>
                                      <w:marTop w:val="0"/>
                                      <w:marBottom w:val="0"/>
                                      <w:divBdr>
                                        <w:top w:val="single" w:sz="2" w:space="0" w:color="E5E7EB"/>
                                        <w:left w:val="single" w:sz="2" w:space="0" w:color="E5E7EB"/>
                                        <w:bottom w:val="single" w:sz="2" w:space="0" w:color="E5E7EB"/>
                                        <w:right w:val="single" w:sz="2" w:space="0" w:color="E5E7EB"/>
                                      </w:divBdr>
                                      <w:divsChild>
                                        <w:div w:id="1271089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4577691">
                                      <w:marLeft w:val="0"/>
                                      <w:marRight w:val="0"/>
                                      <w:marTop w:val="0"/>
                                      <w:marBottom w:val="0"/>
                                      <w:divBdr>
                                        <w:top w:val="single" w:sz="2" w:space="0" w:color="E5E7EB"/>
                                        <w:left w:val="single" w:sz="2" w:space="0" w:color="E5E7EB"/>
                                        <w:bottom w:val="single" w:sz="2" w:space="0" w:color="E5E7EB"/>
                                        <w:right w:val="single" w:sz="2" w:space="0" w:color="E5E7EB"/>
                                      </w:divBdr>
                                      <w:divsChild>
                                        <w:div w:id="1725522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5453053">
                                      <w:marLeft w:val="0"/>
                                      <w:marRight w:val="0"/>
                                      <w:marTop w:val="0"/>
                                      <w:marBottom w:val="0"/>
                                      <w:divBdr>
                                        <w:top w:val="single" w:sz="2" w:space="0" w:color="E5E7EB"/>
                                        <w:left w:val="single" w:sz="2" w:space="0" w:color="E5E7EB"/>
                                        <w:bottom w:val="single" w:sz="2" w:space="0" w:color="E5E7EB"/>
                                        <w:right w:val="single" w:sz="2" w:space="0" w:color="E5E7EB"/>
                                      </w:divBdr>
                                      <w:divsChild>
                                        <w:div w:id="1528985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4212750">
                                      <w:marLeft w:val="0"/>
                                      <w:marRight w:val="0"/>
                                      <w:marTop w:val="0"/>
                                      <w:marBottom w:val="0"/>
                                      <w:divBdr>
                                        <w:top w:val="single" w:sz="2" w:space="0" w:color="E5E7EB"/>
                                        <w:left w:val="single" w:sz="2" w:space="0" w:color="E5E7EB"/>
                                        <w:bottom w:val="single" w:sz="2" w:space="0" w:color="E5E7EB"/>
                                        <w:right w:val="single" w:sz="2" w:space="0" w:color="E5E7EB"/>
                                      </w:divBdr>
                                      <w:divsChild>
                                        <w:div w:id="1014964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13370703">
      <w:bodyDiv w:val="1"/>
      <w:marLeft w:val="0"/>
      <w:marRight w:val="0"/>
      <w:marTop w:val="0"/>
      <w:marBottom w:val="0"/>
      <w:divBdr>
        <w:top w:val="none" w:sz="0" w:space="0" w:color="auto"/>
        <w:left w:val="none" w:sz="0" w:space="0" w:color="auto"/>
        <w:bottom w:val="none" w:sz="0" w:space="0" w:color="auto"/>
        <w:right w:val="none" w:sz="0" w:space="0" w:color="auto"/>
      </w:divBdr>
    </w:div>
    <w:div w:id="1625385735">
      <w:bodyDiv w:val="1"/>
      <w:marLeft w:val="0"/>
      <w:marRight w:val="0"/>
      <w:marTop w:val="0"/>
      <w:marBottom w:val="0"/>
      <w:divBdr>
        <w:top w:val="none" w:sz="0" w:space="0" w:color="auto"/>
        <w:left w:val="none" w:sz="0" w:space="0" w:color="auto"/>
        <w:bottom w:val="none" w:sz="0" w:space="0" w:color="auto"/>
        <w:right w:val="none" w:sz="0" w:space="0" w:color="auto"/>
      </w:divBdr>
      <w:divsChild>
        <w:div w:id="78790266">
          <w:marLeft w:val="0"/>
          <w:marRight w:val="0"/>
          <w:marTop w:val="0"/>
          <w:marBottom w:val="0"/>
          <w:divBdr>
            <w:top w:val="none" w:sz="0" w:space="0" w:color="auto"/>
            <w:left w:val="none" w:sz="0" w:space="0" w:color="auto"/>
            <w:bottom w:val="none" w:sz="0" w:space="0" w:color="auto"/>
            <w:right w:val="none" w:sz="0" w:space="0" w:color="auto"/>
          </w:divBdr>
          <w:divsChild>
            <w:div w:id="96411684">
              <w:marLeft w:val="0"/>
              <w:marRight w:val="0"/>
              <w:marTop w:val="0"/>
              <w:marBottom w:val="0"/>
              <w:divBdr>
                <w:top w:val="none" w:sz="0" w:space="0" w:color="auto"/>
                <w:left w:val="none" w:sz="0" w:space="0" w:color="auto"/>
                <w:bottom w:val="none" w:sz="0" w:space="0" w:color="auto"/>
                <w:right w:val="none" w:sz="0" w:space="0" w:color="auto"/>
              </w:divBdr>
              <w:divsChild>
                <w:div w:id="608783953">
                  <w:marLeft w:val="0"/>
                  <w:marRight w:val="0"/>
                  <w:marTop w:val="0"/>
                  <w:marBottom w:val="0"/>
                  <w:divBdr>
                    <w:top w:val="none" w:sz="0" w:space="0" w:color="auto"/>
                    <w:left w:val="none" w:sz="0" w:space="0" w:color="auto"/>
                    <w:bottom w:val="none" w:sz="0" w:space="0" w:color="auto"/>
                    <w:right w:val="none" w:sz="0" w:space="0" w:color="auto"/>
                  </w:divBdr>
                  <w:divsChild>
                    <w:div w:id="1122186892">
                      <w:marLeft w:val="0"/>
                      <w:marRight w:val="0"/>
                      <w:marTop w:val="0"/>
                      <w:marBottom w:val="0"/>
                      <w:divBdr>
                        <w:top w:val="none" w:sz="0" w:space="0" w:color="auto"/>
                        <w:left w:val="none" w:sz="0" w:space="0" w:color="auto"/>
                        <w:bottom w:val="none" w:sz="0" w:space="0" w:color="auto"/>
                        <w:right w:val="none" w:sz="0" w:space="0" w:color="auto"/>
                      </w:divBdr>
                      <w:divsChild>
                        <w:div w:id="70857283">
                          <w:marLeft w:val="0"/>
                          <w:marRight w:val="0"/>
                          <w:marTop w:val="0"/>
                          <w:marBottom w:val="0"/>
                          <w:divBdr>
                            <w:top w:val="none" w:sz="0" w:space="0" w:color="auto"/>
                            <w:left w:val="none" w:sz="0" w:space="0" w:color="auto"/>
                            <w:bottom w:val="none" w:sz="0" w:space="0" w:color="auto"/>
                            <w:right w:val="none" w:sz="0" w:space="0" w:color="auto"/>
                          </w:divBdr>
                          <w:divsChild>
                            <w:div w:id="1572959500">
                              <w:marLeft w:val="0"/>
                              <w:marRight w:val="0"/>
                              <w:marTop w:val="0"/>
                              <w:marBottom w:val="0"/>
                              <w:divBdr>
                                <w:top w:val="none" w:sz="0" w:space="0" w:color="auto"/>
                                <w:left w:val="none" w:sz="0" w:space="0" w:color="auto"/>
                                <w:bottom w:val="none" w:sz="0" w:space="0" w:color="auto"/>
                                <w:right w:val="none" w:sz="0" w:space="0" w:color="auto"/>
                              </w:divBdr>
                              <w:divsChild>
                                <w:div w:id="1784617995">
                                  <w:marLeft w:val="0"/>
                                  <w:marRight w:val="0"/>
                                  <w:marTop w:val="0"/>
                                  <w:marBottom w:val="0"/>
                                  <w:divBdr>
                                    <w:top w:val="none" w:sz="0" w:space="0" w:color="auto"/>
                                    <w:left w:val="none" w:sz="0" w:space="0" w:color="auto"/>
                                    <w:bottom w:val="none" w:sz="0" w:space="0" w:color="auto"/>
                                    <w:right w:val="none" w:sz="0" w:space="0" w:color="auto"/>
                                  </w:divBdr>
                                  <w:divsChild>
                                    <w:div w:id="4096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947916">
          <w:marLeft w:val="0"/>
          <w:marRight w:val="0"/>
          <w:marTop w:val="0"/>
          <w:marBottom w:val="0"/>
          <w:divBdr>
            <w:top w:val="none" w:sz="0" w:space="0" w:color="auto"/>
            <w:left w:val="none" w:sz="0" w:space="0" w:color="auto"/>
            <w:bottom w:val="none" w:sz="0" w:space="0" w:color="auto"/>
            <w:right w:val="none" w:sz="0" w:space="0" w:color="auto"/>
          </w:divBdr>
          <w:divsChild>
            <w:div w:id="1395740658">
              <w:marLeft w:val="0"/>
              <w:marRight w:val="0"/>
              <w:marTop w:val="0"/>
              <w:marBottom w:val="0"/>
              <w:divBdr>
                <w:top w:val="none" w:sz="0" w:space="0" w:color="auto"/>
                <w:left w:val="none" w:sz="0" w:space="0" w:color="auto"/>
                <w:bottom w:val="none" w:sz="0" w:space="0" w:color="auto"/>
                <w:right w:val="none" w:sz="0" w:space="0" w:color="auto"/>
              </w:divBdr>
              <w:divsChild>
                <w:div w:id="169833232">
                  <w:marLeft w:val="0"/>
                  <w:marRight w:val="0"/>
                  <w:marTop w:val="0"/>
                  <w:marBottom w:val="0"/>
                  <w:divBdr>
                    <w:top w:val="none" w:sz="0" w:space="0" w:color="auto"/>
                    <w:left w:val="none" w:sz="0" w:space="0" w:color="auto"/>
                    <w:bottom w:val="none" w:sz="0" w:space="0" w:color="auto"/>
                    <w:right w:val="none" w:sz="0" w:space="0" w:color="auto"/>
                  </w:divBdr>
                  <w:divsChild>
                    <w:div w:id="1717118795">
                      <w:marLeft w:val="0"/>
                      <w:marRight w:val="0"/>
                      <w:marTop w:val="0"/>
                      <w:marBottom w:val="0"/>
                      <w:divBdr>
                        <w:top w:val="none" w:sz="0" w:space="0" w:color="auto"/>
                        <w:left w:val="none" w:sz="0" w:space="0" w:color="auto"/>
                        <w:bottom w:val="none" w:sz="0" w:space="0" w:color="auto"/>
                        <w:right w:val="none" w:sz="0" w:space="0" w:color="auto"/>
                      </w:divBdr>
                      <w:divsChild>
                        <w:div w:id="569847277">
                          <w:marLeft w:val="0"/>
                          <w:marRight w:val="0"/>
                          <w:marTop w:val="0"/>
                          <w:marBottom w:val="0"/>
                          <w:divBdr>
                            <w:top w:val="none" w:sz="0" w:space="0" w:color="auto"/>
                            <w:left w:val="none" w:sz="0" w:space="0" w:color="auto"/>
                            <w:bottom w:val="none" w:sz="0" w:space="0" w:color="auto"/>
                            <w:right w:val="none" w:sz="0" w:space="0" w:color="auto"/>
                          </w:divBdr>
                          <w:divsChild>
                            <w:div w:id="1315840747">
                              <w:marLeft w:val="0"/>
                              <w:marRight w:val="0"/>
                              <w:marTop w:val="0"/>
                              <w:marBottom w:val="0"/>
                              <w:divBdr>
                                <w:top w:val="none" w:sz="0" w:space="0" w:color="auto"/>
                                <w:left w:val="none" w:sz="0" w:space="0" w:color="auto"/>
                                <w:bottom w:val="none" w:sz="0" w:space="0" w:color="auto"/>
                                <w:right w:val="none" w:sz="0" w:space="0" w:color="auto"/>
                              </w:divBdr>
                              <w:divsChild>
                                <w:div w:id="944923910">
                                  <w:marLeft w:val="0"/>
                                  <w:marRight w:val="0"/>
                                  <w:marTop w:val="0"/>
                                  <w:marBottom w:val="0"/>
                                  <w:divBdr>
                                    <w:top w:val="none" w:sz="0" w:space="0" w:color="auto"/>
                                    <w:left w:val="none" w:sz="0" w:space="0" w:color="auto"/>
                                    <w:bottom w:val="none" w:sz="0" w:space="0" w:color="auto"/>
                                    <w:right w:val="none" w:sz="0" w:space="0" w:color="auto"/>
                                  </w:divBdr>
                                  <w:divsChild>
                                    <w:div w:id="2306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7138">
                          <w:marLeft w:val="0"/>
                          <w:marRight w:val="0"/>
                          <w:marTop w:val="0"/>
                          <w:marBottom w:val="0"/>
                          <w:divBdr>
                            <w:top w:val="none" w:sz="0" w:space="0" w:color="auto"/>
                            <w:left w:val="none" w:sz="0" w:space="0" w:color="auto"/>
                            <w:bottom w:val="none" w:sz="0" w:space="0" w:color="auto"/>
                            <w:right w:val="none" w:sz="0" w:space="0" w:color="auto"/>
                          </w:divBdr>
                          <w:divsChild>
                            <w:div w:id="1863738046">
                              <w:marLeft w:val="0"/>
                              <w:marRight w:val="0"/>
                              <w:marTop w:val="0"/>
                              <w:marBottom w:val="0"/>
                              <w:divBdr>
                                <w:top w:val="none" w:sz="0" w:space="0" w:color="auto"/>
                                <w:left w:val="none" w:sz="0" w:space="0" w:color="auto"/>
                                <w:bottom w:val="none" w:sz="0" w:space="0" w:color="auto"/>
                                <w:right w:val="none" w:sz="0" w:space="0" w:color="auto"/>
                              </w:divBdr>
                              <w:divsChild>
                                <w:div w:id="186524674">
                                  <w:marLeft w:val="0"/>
                                  <w:marRight w:val="0"/>
                                  <w:marTop w:val="0"/>
                                  <w:marBottom w:val="0"/>
                                  <w:divBdr>
                                    <w:top w:val="none" w:sz="0" w:space="0" w:color="auto"/>
                                    <w:left w:val="none" w:sz="0" w:space="0" w:color="auto"/>
                                    <w:bottom w:val="none" w:sz="0" w:space="0" w:color="auto"/>
                                    <w:right w:val="none" w:sz="0" w:space="0" w:color="auto"/>
                                  </w:divBdr>
                                  <w:divsChild>
                                    <w:div w:id="2850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664611">
          <w:marLeft w:val="0"/>
          <w:marRight w:val="0"/>
          <w:marTop w:val="0"/>
          <w:marBottom w:val="0"/>
          <w:divBdr>
            <w:top w:val="none" w:sz="0" w:space="0" w:color="auto"/>
            <w:left w:val="none" w:sz="0" w:space="0" w:color="auto"/>
            <w:bottom w:val="none" w:sz="0" w:space="0" w:color="auto"/>
            <w:right w:val="none" w:sz="0" w:space="0" w:color="auto"/>
          </w:divBdr>
          <w:divsChild>
            <w:div w:id="2088722972">
              <w:marLeft w:val="0"/>
              <w:marRight w:val="0"/>
              <w:marTop w:val="0"/>
              <w:marBottom w:val="0"/>
              <w:divBdr>
                <w:top w:val="none" w:sz="0" w:space="0" w:color="auto"/>
                <w:left w:val="none" w:sz="0" w:space="0" w:color="auto"/>
                <w:bottom w:val="none" w:sz="0" w:space="0" w:color="auto"/>
                <w:right w:val="none" w:sz="0" w:space="0" w:color="auto"/>
              </w:divBdr>
              <w:divsChild>
                <w:div w:id="1021781181">
                  <w:marLeft w:val="0"/>
                  <w:marRight w:val="0"/>
                  <w:marTop w:val="0"/>
                  <w:marBottom w:val="0"/>
                  <w:divBdr>
                    <w:top w:val="none" w:sz="0" w:space="0" w:color="auto"/>
                    <w:left w:val="none" w:sz="0" w:space="0" w:color="auto"/>
                    <w:bottom w:val="none" w:sz="0" w:space="0" w:color="auto"/>
                    <w:right w:val="none" w:sz="0" w:space="0" w:color="auto"/>
                  </w:divBdr>
                  <w:divsChild>
                    <w:div w:id="404257051">
                      <w:marLeft w:val="0"/>
                      <w:marRight w:val="0"/>
                      <w:marTop w:val="0"/>
                      <w:marBottom w:val="0"/>
                      <w:divBdr>
                        <w:top w:val="none" w:sz="0" w:space="0" w:color="auto"/>
                        <w:left w:val="none" w:sz="0" w:space="0" w:color="auto"/>
                        <w:bottom w:val="none" w:sz="0" w:space="0" w:color="auto"/>
                        <w:right w:val="none" w:sz="0" w:space="0" w:color="auto"/>
                      </w:divBdr>
                      <w:divsChild>
                        <w:div w:id="120194416">
                          <w:marLeft w:val="0"/>
                          <w:marRight w:val="0"/>
                          <w:marTop w:val="0"/>
                          <w:marBottom w:val="0"/>
                          <w:divBdr>
                            <w:top w:val="none" w:sz="0" w:space="0" w:color="auto"/>
                            <w:left w:val="none" w:sz="0" w:space="0" w:color="auto"/>
                            <w:bottom w:val="none" w:sz="0" w:space="0" w:color="auto"/>
                            <w:right w:val="none" w:sz="0" w:space="0" w:color="auto"/>
                          </w:divBdr>
                          <w:divsChild>
                            <w:div w:id="1008871357">
                              <w:marLeft w:val="0"/>
                              <w:marRight w:val="0"/>
                              <w:marTop w:val="0"/>
                              <w:marBottom w:val="0"/>
                              <w:divBdr>
                                <w:top w:val="none" w:sz="0" w:space="0" w:color="auto"/>
                                <w:left w:val="none" w:sz="0" w:space="0" w:color="auto"/>
                                <w:bottom w:val="none" w:sz="0" w:space="0" w:color="auto"/>
                                <w:right w:val="none" w:sz="0" w:space="0" w:color="auto"/>
                              </w:divBdr>
                              <w:divsChild>
                                <w:div w:id="1266768513">
                                  <w:marLeft w:val="0"/>
                                  <w:marRight w:val="0"/>
                                  <w:marTop w:val="0"/>
                                  <w:marBottom w:val="0"/>
                                  <w:divBdr>
                                    <w:top w:val="none" w:sz="0" w:space="0" w:color="auto"/>
                                    <w:left w:val="none" w:sz="0" w:space="0" w:color="auto"/>
                                    <w:bottom w:val="none" w:sz="0" w:space="0" w:color="auto"/>
                                    <w:right w:val="none" w:sz="0" w:space="0" w:color="auto"/>
                                  </w:divBdr>
                                  <w:divsChild>
                                    <w:div w:id="1659192377">
                                      <w:marLeft w:val="0"/>
                                      <w:marRight w:val="0"/>
                                      <w:marTop w:val="0"/>
                                      <w:marBottom w:val="0"/>
                                      <w:divBdr>
                                        <w:top w:val="none" w:sz="0" w:space="0" w:color="auto"/>
                                        <w:left w:val="none" w:sz="0" w:space="0" w:color="auto"/>
                                        <w:bottom w:val="none" w:sz="0" w:space="0" w:color="auto"/>
                                        <w:right w:val="none" w:sz="0" w:space="0" w:color="auto"/>
                                      </w:divBdr>
                                      <w:divsChild>
                                        <w:div w:id="18921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6262594">
      <w:bodyDiv w:val="1"/>
      <w:marLeft w:val="0"/>
      <w:marRight w:val="0"/>
      <w:marTop w:val="0"/>
      <w:marBottom w:val="0"/>
      <w:divBdr>
        <w:top w:val="none" w:sz="0" w:space="0" w:color="auto"/>
        <w:left w:val="none" w:sz="0" w:space="0" w:color="auto"/>
        <w:bottom w:val="none" w:sz="0" w:space="0" w:color="auto"/>
        <w:right w:val="none" w:sz="0" w:space="0" w:color="auto"/>
      </w:divBdr>
    </w:div>
    <w:div w:id="1986663033">
      <w:bodyDiv w:val="1"/>
      <w:marLeft w:val="0"/>
      <w:marRight w:val="0"/>
      <w:marTop w:val="0"/>
      <w:marBottom w:val="0"/>
      <w:divBdr>
        <w:top w:val="none" w:sz="0" w:space="0" w:color="auto"/>
        <w:left w:val="none" w:sz="0" w:space="0" w:color="auto"/>
        <w:bottom w:val="none" w:sz="0" w:space="0" w:color="auto"/>
        <w:right w:val="none" w:sz="0" w:space="0" w:color="auto"/>
      </w:divBdr>
    </w:div>
    <w:div w:id="199190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FEB3034BB2447B73565A7CEBF2B28" ma:contentTypeVersion="15" ma:contentTypeDescription="Create a new document." ma:contentTypeScope="" ma:versionID="81e51f4182df65be5f3d94c126d09e25">
  <xsd:schema xmlns:xsd="http://www.w3.org/2001/XMLSchema" xmlns:xs="http://www.w3.org/2001/XMLSchema" xmlns:p="http://schemas.microsoft.com/office/2006/metadata/properties" xmlns:ns2="a2011186-f786-4416-bc65-c4972cf1ed30" xmlns:ns3="0a362dac-bd79-44cd-b3b9-04fe9aa9e6b9" targetNamespace="http://schemas.microsoft.com/office/2006/metadata/properties" ma:root="true" ma:fieldsID="2e232cc88cd0f8b338af7a268111784b" ns2:_="" ns3:_="">
    <xsd:import namespace="a2011186-f786-4416-bc65-c4972cf1ed30"/>
    <xsd:import namespace="0a362dac-bd79-44cd-b3b9-04fe9aa9e6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1186-f786-4416-bc65-c4972cf1e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2c946d-b123-49a5-8f3a-cbf2e392180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62dac-bd79-44cd-b3b9-04fe9aa9e6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c040cb8-e6f0-45bb-b391-72366e84dccf}" ma:internalName="TaxCatchAll" ma:showField="CatchAllData" ma:web="0a362dac-bd79-44cd-b3b9-04fe9aa9e6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362dac-bd79-44cd-b3b9-04fe9aa9e6b9" xsi:nil="true"/>
    <lcf76f155ced4ddcb4097134ff3c332f xmlns="a2011186-f786-4416-bc65-c4972cf1ed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C1F4BF-D635-42E7-B3C0-6E420BE7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1186-f786-4416-bc65-c4972cf1ed30"/>
    <ds:schemaRef ds:uri="0a362dac-bd79-44cd-b3b9-04fe9aa9e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5F4C1-EF33-418B-8B33-3ECDCBA948BC}">
  <ds:schemaRefs>
    <ds:schemaRef ds:uri="http://schemas.openxmlformats.org/officeDocument/2006/bibliography"/>
  </ds:schemaRefs>
</ds:datastoreItem>
</file>

<file path=customXml/itemProps3.xml><?xml version="1.0" encoding="utf-8"?>
<ds:datastoreItem xmlns:ds="http://schemas.openxmlformats.org/officeDocument/2006/customXml" ds:itemID="{987534E6-0196-4627-96F7-F35AA437D623}">
  <ds:schemaRefs>
    <ds:schemaRef ds:uri="http://schemas.microsoft.com/sharepoint/v3/contenttype/forms"/>
  </ds:schemaRefs>
</ds:datastoreItem>
</file>

<file path=customXml/itemProps4.xml><?xml version="1.0" encoding="utf-8"?>
<ds:datastoreItem xmlns:ds="http://schemas.openxmlformats.org/officeDocument/2006/customXml" ds:itemID="{5C9F7CFD-7879-4571-8FC7-D3ED013D7B86}">
  <ds:schemaRefs>
    <ds:schemaRef ds:uri="http://schemas.microsoft.com/office/2006/metadata/properties"/>
    <ds:schemaRef ds:uri="http://schemas.microsoft.com/office/infopath/2007/PartnerControls"/>
    <ds:schemaRef ds:uri="0a362dac-bd79-44cd-b3b9-04fe9aa9e6b9"/>
    <ds:schemaRef ds:uri="a2011186-f786-4416-bc65-c4972cf1ed30"/>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6305</Words>
  <Characters>40039</Characters>
  <Application>Microsoft Office Word</Application>
  <DocSecurity>0</DocSecurity>
  <Lines>1213</Lines>
  <Paragraphs>1007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45337</CharactersWithSpaces>
  <SharedDoc>false</SharedDoc>
  <HLinks>
    <vt:vector size="84" baseType="variant">
      <vt:variant>
        <vt:i4>1245239</vt:i4>
      </vt:variant>
      <vt:variant>
        <vt:i4>80</vt:i4>
      </vt:variant>
      <vt:variant>
        <vt:i4>0</vt:i4>
      </vt:variant>
      <vt:variant>
        <vt:i4>5</vt:i4>
      </vt:variant>
      <vt:variant>
        <vt:lpwstr/>
      </vt:variant>
      <vt:variant>
        <vt:lpwstr>_Toc210662314</vt:lpwstr>
      </vt:variant>
      <vt:variant>
        <vt:i4>1245239</vt:i4>
      </vt:variant>
      <vt:variant>
        <vt:i4>74</vt:i4>
      </vt:variant>
      <vt:variant>
        <vt:i4>0</vt:i4>
      </vt:variant>
      <vt:variant>
        <vt:i4>5</vt:i4>
      </vt:variant>
      <vt:variant>
        <vt:lpwstr/>
      </vt:variant>
      <vt:variant>
        <vt:lpwstr>_Toc210662313</vt:lpwstr>
      </vt:variant>
      <vt:variant>
        <vt:i4>1245239</vt:i4>
      </vt:variant>
      <vt:variant>
        <vt:i4>68</vt:i4>
      </vt:variant>
      <vt:variant>
        <vt:i4>0</vt:i4>
      </vt:variant>
      <vt:variant>
        <vt:i4>5</vt:i4>
      </vt:variant>
      <vt:variant>
        <vt:lpwstr/>
      </vt:variant>
      <vt:variant>
        <vt:lpwstr>_Toc210662312</vt:lpwstr>
      </vt:variant>
      <vt:variant>
        <vt:i4>1245239</vt:i4>
      </vt:variant>
      <vt:variant>
        <vt:i4>62</vt:i4>
      </vt:variant>
      <vt:variant>
        <vt:i4>0</vt:i4>
      </vt:variant>
      <vt:variant>
        <vt:i4>5</vt:i4>
      </vt:variant>
      <vt:variant>
        <vt:lpwstr/>
      </vt:variant>
      <vt:variant>
        <vt:lpwstr>_Toc210662311</vt:lpwstr>
      </vt:variant>
      <vt:variant>
        <vt:i4>1245239</vt:i4>
      </vt:variant>
      <vt:variant>
        <vt:i4>56</vt:i4>
      </vt:variant>
      <vt:variant>
        <vt:i4>0</vt:i4>
      </vt:variant>
      <vt:variant>
        <vt:i4>5</vt:i4>
      </vt:variant>
      <vt:variant>
        <vt:lpwstr/>
      </vt:variant>
      <vt:variant>
        <vt:lpwstr>_Toc210662310</vt:lpwstr>
      </vt:variant>
      <vt:variant>
        <vt:i4>1179703</vt:i4>
      </vt:variant>
      <vt:variant>
        <vt:i4>50</vt:i4>
      </vt:variant>
      <vt:variant>
        <vt:i4>0</vt:i4>
      </vt:variant>
      <vt:variant>
        <vt:i4>5</vt:i4>
      </vt:variant>
      <vt:variant>
        <vt:lpwstr/>
      </vt:variant>
      <vt:variant>
        <vt:lpwstr>_Toc210662309</vt:lpwstr>
      </vt:variant>
      <vt:variant>
        <vt:i4>1179703</vt:i4>
      </vt:variant>
      <vt:variant>
        <vt:i4>44</vt:i4>
      </vt:variant>
      <vt:variant>
        <vt:i4>0</vt:i4>
      </vt:variant>
      <vt:variant>
        <vt:i4>5</vt:i4>
      </vt:variant>
      <vt:variant>
        <vt:lpwstr/>
      </vt:variant>
      <vt:variant>
        <vt:lpwstr>_Toc210662308</vt:lpwstr>
      </vt:variant>
      <vt:variant>
        <vt:i4>1179703</vt:i4>
      </vt:variant>
      <vt:variant>
        <vt:i4>38</vt:i4>
      </vt:variant>
      <vt:variant>
        <vt:i4>0</vt:i4>
      </vt:variant>
      <vt:variant>
        <vt:i4>5</vt:i4>
      </vt:variant>
      <vt:variant>
        <vt:lpwstr/>
      </vt:variant>
      <vt:variant>
        <vt:lpwstr>_Toc210662307</vt:lpwstr>
      </vt:variant>
      <vt:variant>
        <vt:i4>1179703</vt:i4>
      </vt:variant>
      <vt:variant>
        <vt:i4>32</vt:i4>
      </vt:variant>
      <vt:variant>
        <vt:i4>0</vt:i4>
      </vt:variant>
      <vt:variant>
        <vt:i4>5</vt:i4>
      </vt:variant>
      <vt:variant>
        <vt:lpwstr/>
      </vt:variant>
      <vt:variant>
        <vt:lpwstr>_Toc210662306</vt:lpwstr>
      </vt:variant>
      <vt:variant>
        <vt:i4>1179703</vt:i4>
      </vt:variant>
      <vt:variant>
        <vt:i4>26</vt:i4>
      </vt:variant>
      <vt:variant>
        <vt:i4>0</vt:i4>
      </vt:variant>
      <vt:variant>
        <vt:i4>5</vt:i4>
      </vt:variant>
      <vt:variant>
        <vt:lpwstr/>
      </vt:variant>
      <vt:variant>
        <vt:lpwstr>_Toc210662305</vt:lpwstr>
      </vt:variant>
      <vt:variant>
        <vt:i4>1179703</vt:i4>
      </vt:variant>
      <vt:variant>
        <vt:i4>20</vt:i4>
      </vt:variant>
      <vt:variant>
        <vt:i4>0</vt:i4>
      </vt:variant>
      <vt:variant>
        <vt:i4>5</vt:i4>
      </vt:variant>
      <vt:variant>
        <vt:lpwstr/>
      </vt:variant>
      <vt:variant>
        <vt:lpwstr>_Toc210662304</vt:lpwstr>
      </vt:variant>
      <vt:variant>
        <vt:i4>1179703</vt:i4>
      </vt:variant>
      <vt:variant>
        <vt:i4>14</vt:i4>
      </vt:variant>
      <vt:variant>
        <vt:i4>0</vt:i4>
      </vt:variant>
      <vt:variant>
        <vt:i4>5</vt:i4>
      </vt:variant>
      <vt:variant>
        <vt:lpwstr/>
      </vt:variant>
      <vt:variant>
        <vt:lpwstr>_Toc210662303</vt:lpwstr>
      </vt:variant>
      <vt:variant>
        <vt:i4>1179703</vt:i4>
      </vt:variant>
      <vt:variant>
        <vt:i4>8</vt:i4>
      </vt:variant>
      <vt:variant>
        <vt:i4>0</vt:i4>
      </vt:variant>
      <vt:variant>
        <vt:i4>5</vt:i4>
      </vt:variant>
      <vt:variant>
        <vt:lpwstr/>
      </vt:variant>
      <vt:variant>
        <vt:lpwstr>_Toc210662302</vt:lpwstr>
      </vt:variant>
      <vt:variant>
        <vt:i4>1179703</vt:i4>
      </vt:variant>
      <vt:variant>
        <vt:i4>2</vt:i4>
      </vt:variant>
      <vt:variant>
        <vt:i4>0</vt:i4>
      </vt:variant>
      <vt:variant>
        <vt:i4>5</vt:i4>
      </vt:variant>
      <vt:variant>
        <vt:lpwstr/>
      </vt:variant>
      <vt:variant>
        <vt:lpwstr>_Toc210662301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McReynolds</dc:creator>
  <cp:keywords/>
  <dc:description/>
  <cp:lastModifiedBy>Sarah Morton</cp:lastModifiedBy>
  <cp:revision>3</cp:revision>
  <cp:lastPrinted>2025-10-07T16:10:00Z</cp:lastPrinted>
  <dcterms:created xsi:type="dcterms:W3CDTF">2025-12-17T17:26:00Z</dcterms:created>
  <dcterms:modified xsi:type="dcterms:W3CDTF">2026-04-09T13:55:00Z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0x0101007DDFEB3034BB2447B73565A7CEBF2B28</vt:lpwstr>
  </property>
  <property fmtid="{D5CDD505-2E9C-101B-9397-08002B2CF9AE}" pid="3" name="MediaServiceImageTags">
    <vt:lpwstr/>
  </property>
</Properties>
</file>